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904" w:firstLineChars="200"/>
        <w:jc w:val="center"/>
        <w:textAlignment w:val="auto"/>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惠阳区中医院食堂服务采购需求书</w:t>
      </w:r>
    </w:p>
    <w:p>
      <w:pPr>
        <w:keepNext w:val="0"/>
        <w:keepLines w:val="0"/>
        <w:pageBreakBefore w:val="0"/>
        <w:widowControl w:val="0"/>
        <w:kinsoku/>
        <w:wordWrap/>
        <w:overflowPunct/>
        <w:topLinePunct w:val="0"/>
        <w:autoSpaceDE/>
        <w:autoSpaceDN/>
        <w:bidi w:val="0"/>
        <w:adjustRightInd/>
        <w:snapToGrid/>
        <w:spacing w:line="580" w:lineRule="exact"/>
        <w:ind w:firstLine="904" w:firstLineChars="200"/>
        <w:jc w:val="center"/>
        <w:textAlignment w:val="auto"/>
        <w:rPr>
          <w:rFonts w:hint="eastAsia" w:ascii="方正小标宋_GBK" w:hAnsi="方正小标宋_GBK" w:eastAsia="方正小标宋_GBK" w:cs="方正小标宋_GBK"/>
          <w:spacing w:val="6"/>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一、采购项目的基本信息</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1.采购项目名称：惠阳区中医院食堂服务采购项目</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2.采购方式：院内招标</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3.该项目中标候选人的数量为1名，评审委员会将按评标总得分由高到低的排名顺序， 推荐第一名投标人为中标候选人</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该项目满足开标条件的数量设置为不少于 3 家，少于此要求的，将予以废标。</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4.本项目不接受联合体投标， 不允许投标人对本招标项目进行违法分包和转包。</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二、投标人资格条件</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lang w:eastAsia="zh-CN"/>
        </w:rPr>
      </w:pPr>
      <w:r>
        <w:rPr>
          <w:rFonts w:hint="eastAsia" w:ascii="方正仿宋_GBK" w:hAnsi="方正仿宋_GBK" w:eastAsia="方正仿宋_GBK" w:cs="方正仿宋_GBK"/>
          <w:spacing w:val="6"/>
          <w:sz w:val="32"/>
          <w:szCs w:val="32"/>
        </w:rPr>
        <w:t>1.本项目不接受关联企业投标</w:t>
      </w:r>
      <w:r>
        <w:rPr>
          <w:rFonts w:hint="eastAsia" w:ascii="方正仿宋_GBK" w:hAnsi="方正仿宋_GBK" w:eastAsia="方正仿宋_GBK" w:cs="方正仿宋_GBK"/>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2.投标人声明在参与采购活动前三年未有重大违法记录、没有不良信用记录，并按采购文件要求提供了相关证明材料；</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lang w:eastAsia="zh-CN"/>
        </w:rPr>
      </w:pPr>
      <w:r>
        <w:rPr>
          <w:rFonts w:hint="eastAsia" w:ascii="方正仿宋_GBK" w:hAnsi="方正仿宋_GBK" w:eastAsia="方正仿宋_GBK" w:cs="方正仿宋_GBK"/>
          <w:spacing w:val="6"/>
          <w:sz w:val="32"/>
          <w:szCs w:val="32"/>
        </w:rPr>
        <w:t>3.投标人具有经营医院或学校、企业集体食堂经验的优先</w:t>
      </w:r>
      <w:r>
        <w:rPr>
          <w:rFonts w:hint="eastAsia" w:ascii="方正仿宋_GBK" w:hAnsi="方正仿宋_GBK" w:eastAsia="方正仿宋_GBK" w:cs="方正仿宋_GBK"/>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4.投标人须是在中华人民共和国境内注册并合法运作的独立法人机构，具有从事本项目的经营范围和能力，从事工作人员必须要有身体健康证明。</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三、本项目采购需求</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lang w:eastAsia="zh-CN"/>
        </w:rPr>
      </w:pPr>
      <w:r>
        <w:rPr>
          <w:rFonts w:hint="eastAsia" w:ascii="方正仿宋_GBK" w:hAnsi="方正仿宋_GBK" w:eastAsia="方正仿宋_GBK" w:cs="方正仿宋_GBK"/>
          <w:spacing w:val="6"/>
          <w:sz w:val="32"/>
          <w:szCs w:val="32"/>
        </w:rPr>
        <w:t>1.服务对象及数量：在惠阳区中医院工作的全</w:t>
      </w:r>
      <w:r>
        <w:rPr>
          <w:rFonts w:hint="eastAsia" w:ascii="方正仿宋_GBK" w:hAnsi="方正仿宋_GBK" w:eastAsia="方正仿宋_GBK" w:cs="方正仿宋_GBK"/>
          <w:spacing w:val="6"/>
          <w:sz w:val="32"/>
          <w:szCs w:val="32"/>
          <w:lang w:eastAsia="zh-CN"/>
        </w:rPr>
        <w:t>体</w:t>
      </w:r>
      <w:r>
        <w:rPr>
          <w:rFonts w:hint="eastAsia" w:ascii="方正仿宋_GBK" w:hAnsi="方正仿宋_GBK" w:eastAsia="方正仿宋_GBK" w:cs="方正仿宋_GBK"/>
          <w:spacing w:val="6"/>
          <w:sz w:val="32"/>
          <w:szCs w:val="32"/>
        </w:rPr>
        <w:t>医务人员、后勤人员、实习及进修医生每日就餐人数约 300 人</w:t>
      </w:r>
      <w:r>
        <w:rPr>
          <w:rFonts w:hint="eastAsia" w:ascii="方正仿宋_GBK" w:hAnsi="方正仿宋_GBK" w:eastAsia="方正仿宋_GBK" w:cs="方正仿宋_GBK"/>
          <w:spacing w:val="6"/>
          <w:sz w:val="32"/>
          <w:szCs w:val="32"/>
          <w:lang w:val="en-US" w:eastAsia="zh-CN"/>
        </w:rPr>
        <w:t>以及</w:t>
      </w:r>
      <w:r>
        <w:rPr>
          <w:rFonts w:hint="eastAsia" w:ascii="方正仿宋_GBK" w:hAnsi="方正仿宋_GBK" w:eastAsia="方正仿宋_GBK" w:cs="方正仿宋_GBK"/>
          <w:spacing w:val="6"/>
          <w:sz w:val="32"/>
          <w:szCs w:val="32"/>
        </w:rPr>
        <w:t>住院患者和陪人就餐</w:t>
      </w:r>
      <w:r>
        <w:rPr>
          <w:rFonts w:hint="eastAsia" w:ascii="方正仿宋_GBK" w:hAnsi="方正仿宋_GBK" w:eastAsia="方正仿宋_GBK" w:cs="方正仿宋_GBK"/>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2.投标人要高标准、高质量、安全卫生地提供采购人员工正常就餐、医院内部接待餐、员工送餐的配餐服务(每天保证提供早、午、晚餐、)。点餐、送餐服务和时间应满足医院要求， 避免影响临床医疗运作。</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3.用餐标准、结算方法和供应时间。</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 xml:space="preserve"> 按照本地物价水平合理制定用餐标准。必须满足午、晚餐每餐不少于300人次就餐的供应能力。餐费由病陪人直接结算，医院职工以月结形式结算。为职工提供膳食：早餐 07：00—08：15；午餐：11：15— 12</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50；晚餐：17：00—18：30。早餐最低标准 6元/人/餐，午、晚餐最低标准为 15 元/人/餐。午、晚餐每份标准餐应配送一份免费例汤，每餐提供不少于 3种不同的菜式供用。投标人供应膳食全年无休，必须保障节假日的供应。若有特殊调整， 需与采购人协商并征得同意。医院接待餐厅的接待费用采购人每月结算给投标人。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lang w:val="en-US" w:eastAsia="zh-CN"/>
        </w:rPr>
        <w:t>4.</w:t>
      </w:r>
      <w:r>
        <w:rPr>
          <w:rFonts w:hint="eastAsia" w:ascii="方正仿宋_GBK" w:hAnsi="方正仿宋_GBK" w:eastAsia="方正仿宋_GBK" w:cs="方正仿宋_GBK"/>
          <w:spacing w:val="6"/>
          <w:sz w:val="32"/>
          <w:szCs w:val="32"/>
        </w:rPr>
        <w:t>投标人在经营过程中所发生的水电、煤气以及相关运营管理等费用，由采购人支付。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5.合同期内采购人负责定期对场地进行安全卫生检查； 监督投标人做好有关证件的年审年检工作，费用由投标人支付。</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6.因投标人的管理不善造成就餐人员食物中毒,由投标人承担全部责任。</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7.整个食堂的卫生防疫、就餐环境必须达到餐饮业卫生标准， 由投标人负责食堂用房、区域日常清洁工作，采购人有权监督,并定</w:t>
      </w:r>
      <w:bookmarkStart w:id="0" w:name="_GoBack"/>
      <w:bookmarkEnd w:id="0"/>
      <w:r>
        <w:rPr>
          <w:rFonts w:hint="eastAsia" w:ascii="方正仿宋_GBK" w:hAnsi="方正仿宋_GBK" w:eastAsia="方正仿宋_GBK" w:cs="方正仿宋_GBK"/>
          <w:spacing w:val="6"/>
          <w:sz w:val="32"/>
          <w:szCs w:val="32"/>
        </w:rPr>
        <w:t>时检查。</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8.采购人有配合投标人共同管理食堂,对食堂经营状况、服务质量、饭菜价格进行监督检查和食堂管理问题进行协商的义务。</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9.投标人的各种主副原料采购必须从国家工商部门认可的经销企业进货,承包方应索证备查，并建立主、副食品台账。严禁采购三无</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变质过期、有害物质污染等其他不符合食品卫生标准和要求的食品及调味品。如发现承包人违约，采购人有权责令承包人停业整顿后，停业整顿期间造成的一切损失由承包人承担。</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10. 投标人不准出售变质、变味以及剩饭菜,按要求使用消毒设备为器具消毒，采购人将定期或不定期在医院中调查饭菜质量、数 量、器具消毒达标、价格及服务情况， 并将有关信息通知投标人,投标人应虚心听取意见,采取措施及时解决存在问题。</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11.职工餐厅、医院接待餐厅、食品仓库属于投标人管理范围。投标人工作人员要遵守餐饮法规以及医院规章制度,要有良好的服务态度并监督实施,如发现违规者,采购人有权视情节提出处理意见。</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12. 投标人在采购人提供的场地内应守法经营，在合同期内如有违法行为和纠纷，造成的后果由投标人承担全部责任；在合同期内投标人如有违反法律法规行为，采购人可提前终止合约。</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13. 食堂工作人员由投标人招聘、签约，并依法参加社保，投标人负责支付人员的工资、社保费及发生的医药费等费用，从业人员必须持有健康证，按照《劳动法》规定使用人员，期间所发生的劳动纠纷、法律和经济责任由投标人承担。</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14. 根据采购人行业的特殊性， 投标人必须确保采购人人员的就餐时间和质量。要求菜品和主食多样化、并滚动推出新菜品。</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15. 投标人不得擅自改变场地用途，如需对场地进行经营性调整(包括间隔、室内外装修等) 应经采购人书面同意并由采购人指定人员对工程实行监督。</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16. 必须合理使用和保护采购人提供的各种设施， 如有使用不当或非正常损耗、损坏，应及时照价赔偿。合同期间投标人出资增购的可移动设备，期满后所有权归投标人。</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17.投标人必须严格执行国家有关用电、用气、消防、卫生、环保、治安等法律、法规，配合采购人接受有关部门的检查，制订相关管理制度和措施，加强管理，并根据实际情况，及时配套更换有关器材</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做到安全经营。合同期内，投标人在使用场地内发生一切事故，所有责任由投标人自行承担后果。投标人在经营期间，因人为或其他因素引发的事故及所造成的人员伤亡、财产损失等，其经济责任、法律责任全部有投标人承担。</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18.不得在场地贮存危险、易燃、违禁物品，做到安全用气、用电等。</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19.合同期满或解约，双方有关人员共同检查交接场地的设施和移交投标人使用的物品，投标人将所有设备完整无缺归还采购人，如发现损毁，遗失，由投标人负责照价赔偿。</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20. 合同期内，投标人在经营中所产生的一切债权债务由投标人负责。</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21.其他约定：如因不可抗拒原因(如战争、地震等自然灾害等)，造成合同无法履行时，双方互免承担违约责任。合同期内任有一方未征得另一方同意而擅自修改、违反、终 止合同的，另一方有权要求赔偿损失及以不少于两倍履约保证金额向 违约方追讨违约损失，并在确定责任后 10 天内执行。终止合同须向对方提前30天书面通知。在合同履行中发生争议时双方应采取协商办法解决， 协商无效时，任何一方均有权向有关部门申请调解或依法向合同签订当地 人民法院起诉。在合同执行期间，投标人未经过采购人允许不得将项目进行转包。</w:t>
      </w:r>
    </w:p>
    <w:p>
      <w:pPr>
        <w:jc w:val="center"/>
        <w:rPr>
          <w:rFonts w:hint="eastAsia" w:ascii="宋体" w:eastAsia="宋体"/>
          <w:b/>
          <w:bCs/>
          <w:sz w:val="40"/>
          <w:szCs w:val="40"/>
          <w:lang w:eastAsia="zh-CN"/>
        </w:rPr>
      </w:pPr>
    </w:p>
    <w:p>
      <w:pPr>
        <w:jc w:val="center"/>
        <w:rPr>
          <w:rFonts w:hint="eastAsia" w:ascii="宋体" w:eastAsia="宋体"/>
          <w:b/>
          <w:bCs/>
          <w:sz w:val="40"/>
          <w:szCs w:val="40"/>
          <w:lang w:eastAsia="zh-CN"/>
        </w:rPr>
      </w:pPr>
    </w:p>
    <w:p>
      <w:pPr>
        <w:jc w:val="center"/>
        <w:rPr>
          <w:rFonts w:hint="eastAsia" w:ascii="宋体" w:eastAsia="宋体"/>
          <w:b/>
          <w:bCs/>
          <w:sz w:val="40"/>
          <w:szCs w:val="40"/>
          <w:lang w:eastAsia="zh-CN"/>
        </w:rPr>
      </w:pPr>
    </w:p>
    <w:p>
      <w:pPr>
        <w:jc w:val="center"/>
        <w:rPr>
          <w:rFonts w:hint="eastAsia" w:ascii="宋体" w:eastAsia="宋体"/>
          <w:b/>
          <w:bCs/>
          <w:sz w:val="40"/>
          <w:szCs w:val="40"/>
          <w:lang w:eastAsia="zh-CN"/>
        </w:rPr>
      </w:pPr>
    </w:p>
    <w:p>
      <w:pPr>
        <w:jc w:val="center"/>
        <w:rPr>
          <w:rFonts w:hint="eastAsia" w:ascii="宋体" w:eastAsia="宋体"/>
          <w:b/>
          <w:bCs/>
          <w:sz w:val="40"/>
          <w:szCs w:val="40"/>
          <w:lang w:eastAsia="zh-CN"/>
        </w:rPr>
      </w:pPr>
    </w:p>
    <w:p>
      <w:pPr>
        <w:jc w:val="center"/>
        <w:rPr>
          <w:rFonts w:hint="eastAsia" w:ascii="宋体" w:eastAsia="宋体"/>
          <w:b/>
          <w:bCs/>
          <w:sz w:val="40"/>
          <w:szCs w:val="40"/>
          <w:lang w:eastAsia="zh-CN"/>
        </w:rPr>
      </w:pPr>
    </w:p>
    <w:p>
      <w:pPr>
        <w:rPr>
          <w:rFonts w:hint="eastAsia" w:ascii="宋体" w:eastAsia="宋体"/>
          <w:b/>
          <w:bCs/>
          <w:sz w:val="40"/>
          <w:szCs w:val="40"/>
          <w:lang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center"/>
        <w:rPr>
          <w:rFonts w:hint="eastAsia" w:ascii="宋体" w:eastAsia="宋体"/>
          <w:b/>
          <w:bCs/>
          <w:sz w:val="40"/>
          <w:szCs w:val="40"/>
          <w:lang w:eastAsia="zh-CN"/>
        </w:rPr>
      </w:pPr>
      <w:r>
        <w:rPr>
          <w:rFonts w:hint="eastAsia" w:ascii="宋体" w:eastAsia="宋体"/>
          <w:b/>
          <w:bCs/>
          <w:sz w:val="40"/>
          <w:szCs w:val="40"/>
          <w:lang w:eastAsia="zh-CN"/>
        </w:rPr>
        <w:t>职工饭堂院内招标评分表</w:t>
      </w:r>
    </w:p>
    <w:p>
      <w:pPr>
        <w:spacing w:before="133" w:line="184" w:lineRule="auto"/>
        <w:ind w:firstLine="181"/>
        <w:rPr>
          <w:rFonts w:ascii="宋体" w:hAnsi="宋体" w:eastAsia="宋体" w:cs="宋体"/>
          <w:sz w:val="24"/>
          <w:szCs w:val="24"/>
        </w:rPr>
      </w:pPr>
    </w:p>
    <w:tbl>
      <w:tblPr>
        <w:tblStyle w:val="6"/>
        <w:tblW w:w="14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750"/>
        <w:gridCol w:w="1418"/>
        <w:gridCol w:w="573"/>
        <w:gridCol w:w="4036"/>
        <w:gridCol w:w="1500"/>
        <w:gridCol w:w="1609"/>
        <w:gridCol w:w="1882"/>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85" w:type="dxa"/>
            <w:vAlign w:val="top"/>
          </w:tcPr>
          <w:p>
            <w:pPr>
              <w:spacing w:before="133" w:line="184"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序号</w:t>
            </w:r>
          </w:p>
        </w:tc>
        <w:tc>
          <w:tcPr>
            <w:tcW w:w="6777" w:type="dxa"/>
            <w:gridSpan w:val="4"/>
            <w:vAlign w:val="top"/>
          </w:tcPr>
          <w:p>
            <w:pPr>
              <w:spacing w:before="133" w:line="184" w:lineRule="auto"/>
              <w:ind w:firstLine="3103"/>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评分项</w:t>
            </w:r>
          </w:p>
        </w:tc>
        <w:tc>
          <w:tcPr>
            <w:tcW w:w="1500" w:type="dxa"/>
            <w:vAlign w:val="top"/>
          </w:tcPr>
          <w:p>
            <w:pPr>
              <w:spacing w:before="133" w:line="184" w:lineRule="auto"/>
              <w:ind w:firstLine="148"/>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评分</w:t>
            </w:r>
          </w:p>
        </w:tc>
        <w:tc>
          <w:tcPr>
            <w:tcW w:w="5277" w:type="dxa"/>
            <w:gridSpan w:val="3"/>
            <w:vAlign w:val="top"/>
          </w:tcPr>
          <w:p>
            <w:pPr>
              <w:spacing w:before="133" w:line="184" w:lineRule="auto"/>
              <w:ind w:firstLine="148"/>
              <w:jc w:val="center"/>
              <w:rPr>
                <w:rFonts w:hint="eastAsia" w:ascii="宋体" w:hAnsi="宋体" w:eastAsia="宋体" w:cs="宋体"/>
                <w:spacing w:val="-5"/>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sz w:val="24"/>
                <w:szCs w:val="24"/>
                <w:lang w:val="en-US" w:eastAsia="zh-CN"/>
                <w14:textOutline w14:w="4358" w14:cap="sq" w14:cmpd="sng">
                  <w14:solidFill>
                    <w14:srgbClr w14:val="000000"/>
                  </w14:solidFill>
                  <w14:prstDash w14:val="solid"/>
                  <w14:bevel/>
                </w14:textOutline>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85" w:type="dxa"/>
            <w:vMerge w:val="restart"/>
            <w:tcBorders>
              <w:bottom w:val="nil"/>
            </w:tcBorders>
            <w:vAlign w:val="top"/>
          </w:tcPr>
          <w:p>
            <w:pPr>
              <w:spacing w:line="356" w:lineRule="auto"/>
              <w:rPr>
                <w:rFonts w:hint="eastAsia" w:ascii="宋体" w:eastAsia="宋体"/>
                <w:sz w:val="21"/>
                <w:lang w:eastAsia="zh-CN"/>
              </w:rPr>
            </w:pPr>
          </w:p>
          <w:p>
            <w:pPr>
              <w:spacing w:line="357" w:lineRule="auto"/>
              <w:rPr>
                <w:rFonts w:ascii="宋体"/>
                <w:sz w:val="21"/>
              </w:rPr>
            </w:pPr>
          </w:p>
          <w:p>
            <w:pPr>
              <w:spacing w:before="78" w:line="184" w:lineRule="auto"/>
              <w:ind w:firstLine="124"/>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（一）</w:t>
            </w:r>
          </w:p>
        </w:tc>
        <w:tc>
          <w:tcPr>
            <w:tcW w:w="6777" w:type="dxa"/>
            <w:gridSpan w:val="4"/>
            <w:vAlign w:val="top"/>
          </w:tcPr>
          <w:p>
            <w:pPr>
              <w:spacing w:before="107" w:line="184" w:lineRule="auto"/>
              <w:ind w:firstLine="2985"/>
              <w:rPr>
                <w:rFonts w:hint="default" w:ascii="宋体" w:hAnsi="宋体" w:eastAsia="宋体" w:cs="宋体"/>
                <w:sz w:val="24"/>
                <w:szCs w:val="24"/>
                <w:lang w:val="en-US" w:eastAsia="zh-CN"/>
              </w:rPr>
            </w:pPr>
            <w:r>
              <w:rPr>
                <w:rFonts w:ascii="宋体" w:hAnsi="宋体" w:eastAsia="宋体" w:cs="宋体"/>
                <w:spacing w:val="-2"/>
                <w:sz w:val="24"/>
                <w:szCs w:val="24"/>
                <w14:textOutline w14:w="4358" w14:cap="sq" w14:cmpd="sng">
                  <w14:solidFill>
                    <w14:srgbClr w14:val="000000"/>
                  </w14:solidFill>
                  <w14:prstDash w14:val="solid"/>
                  <w14:bevel/>
                </w14:textOutline>
              </w:rPr>
              <w:t>价格部分</w:t>
            </w:r>
            <w:r>
              <w:rPr>
                <w:rFonts w:hint="eastAsia" w:ascii="宋体" w:hAnsi="宋体" w:eastAsia="宋体" w:cs="宋体"/>
                <w:spacing w:val="-2"/>
                <w:sz w:val="24"/>
                <w:szCs w:val="24"/>
                <w:lang w:val="en-US" w:eastAsia="zh-CN"/>
                <w14:textOutline w14:w="4358" w14:cap="sq" w14:cmpd="sng">
                  <w14:solidFill>
                    <w14:srgbClr w14:val="000000"/>
                  </w14:solidFill>
                  <w14:prstDash w14:val="solid"/>
                  <w14:bevel/>
                </w14:textOutline>
              </w:rPr>
              <w:t>10分</w:t>
            </w:r>
          </w:p>
        </w:tc>
        <w:tc>
          <w:tcPr>
            <w:tcW w:w="1500" w:type="dxa"/>
            <w:vAlign w:val="top"/>
          </w:tcPr>
          <w:p>
            <w:pPr>
              <w:spacing w:before="145" w:line="180" w:lineRule="auto"/>
              <w:ind w:firstLine="273"/>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609" w:type="dxa"/>
            <w:vAlign w:val="top"/>
          </w:tcPr>
          <w:p>
            <w:pPr>
              <w:spacing w:before="145" w:line="180" w:lineRule="auto"/>
              <w:ind w:firstLine="273"/>
              <w:rPr>
                <w:rFonts w:ascii="宋体" w:hAnsi="宋体" w:eastAsia="宋体" w:cs="宋体"/>
                <w:spacing w:val="-6"/>
                <w:sz w:val="24"/>
                <w:szCs w:val="24"/>
                <w14:textOutline w14:w="4358" w14:cap="sq" w14:cmpd="sng">
                  <w14:solidFill>
                    <w14:srgbClr w14:val="000000"/>
                  </w14:solidFill>
                  <w14:prstDash w14:val="solid"/>
                  <w14:bevel/>
                </w14:textOutline>
              </w:rPr>
            </w:pPr>
          </w:p>
        </w:tc>
        <w:tc>
          <w:tcPr>
            <w:tcW w:w="1882" w:type="dxa"/>
            <w:vAlign w:val="top"/>
          </w:tcPr>
          <w:p>
            <w:pPr>
              <w:spacing w:before="145" w:line="180" w:lineRule="auto"/>
              <w:ind w:firstLine="273"/>
              <w:rPr>
                <w:rFonts w:ascii="宋体" w:hAnsi="宋体" w:eastAsia="宋体" w:cs="宋体"/>
                <w:spacing w:val="-6"/>
                <w:sz w:val="24"/>
                <w:szCs w:val="24"/>
                <w14:textOutline w14:w="4358" w14:cap="sq" w14:cmpd="sng">
                  <w14:solidFill>
                    <w14:srgbClr w14:val="000000"/>
                  </w14:solidFill>
                  <w14:prstDash w14:val="solid"/>
                  <w14:bevel/>
                </w14:textOutline>
              </w:rPr>
            </w:pPr>
          </w:p>
        </w:tc>
        <w:tc>
          <w:tcPr>
            <w:tcW w:w="1786" w:type="dxa"/>
            <w:vAlign w:val="top"/>
          </w:tcPr>
          <w:p>
            <w:pPr>
              <w:spacing w:before="145" w:line="180" w:lineRule="auto"/>
              <w:ind w:firstLine="273"/>
              <w:rPr>
                <w:rFonts w:ascii="宋体" w:hAnsi="宋体" w:eastAsia="宋体" w:cs="宋体"/>
                <w:spacing w:val="-6"/>
                <w:sz w:val="24"/>
                <w:szCs w:val="24"/>
                <w14:textOutline w14:w="4358" w14:cap="sq" w14:cmpd="sng">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9" w:hRule="atLeast"/>
        </w:trPr>
        <w:tc>
          <w:tcPr>
            <w:tcW w:w="785" w:type="dxa"/>
            <w:vMerge w:val="continue"/>
            <w:tcBorders>
              <w:top w:val="nil"/>
            </w:tcBorders>
            <w:vAlign w:val="top"/>
          </w:tcPr>
          <w:p>
            <w:pPr>
              <w:rPr>
                <w:rFonts w:ascii="宋体"/>
                <w:sz w:val="21"/>
              </w:rPr>
            </w:pPr>
          </w:p>
        </w:tc>
        <w:tc>
          <w:tcPr>
            <w:tcW w:w="6777" w:type="dxa"/>
            <w:gridSpan w:val="4"/>
            <w:vAlign w:val="top"/>
          </w:tcPr>
          <w:p>
            <w:pPr>
              <w:spacing w:before="193" w:line="212" w:lineRule="auto"/>
              <w:ind w:left="113" w:right="143"/>
              <w:rPr>
                <w:rFonts w:ascii="宋体" w:hAnsi="宋体" w:eastAsia="宋体" w:cs="宋体"/>
                <w:sz w:val="24"/>
                <w:szCs w:val="24"/>
              </w:rPr>
            </w:pPr>
            <w:r>
              <w:rPr>
                <w:rFonts w:ascii="宋体" w:hAnsi="宋体" w:eastAsia="宋体" w:cs="宋体"/>
                <w:spacing w:val="-3"/>
                <w:sz w:val="24"/>
                <w:szCs w:val="24"/>
              </w:rPr>
              <w:t>满足招标文件要求且投标价格最低的投标报价为评标价基准价，</w:t>
            </w:r>
            <w:r>
              <w:rPr>
                <w:rFonts w:ascii="宋体" w:hAnsi="宋体" w:eastAsia="宋体" w:cs="宋体"/>
                <w:spacing w:val="21"/>
                <w:sz w:val="24"/>
                <w:szCs w:val="24"/>
              </w:rPr>
              <w:t xml:space="preserve"> </w:t>
            </w:r>
            <w:r>
              <w:rPr>
                <w:rFonts w:ascii="宋体" w:hAnsi="宋体" w:eastAsia="宋体" w:cs="宋体"/>
                <w:spacing w:val="-2"/>
                <w:sz w:val="24"/>
                <w:szCs w:val="24"/>
              </w:rPr>
              <w:t>其价格分为满分。</w:t>
            </w:r>
          </w:p>
          <w:p>
            <w:pPr>
              <w:spacing w:before="72"/>
              <w:ind w:left="112" w:right="102" w:firstLine="1"/>
              <w:rPr>
                <w:rFonts w:ascii="宋体" w:hAnsi="宋体" w:eastAsia="宋体" w:cs="宋体"/>
                <w:sz w:val="24"/>
                <w:szCs w:val="24"/>
              </w:rPr>
            </w:pPr>
            <w:r>
              <w:rPr>
                <w:rFonts w:ascii="宋体" w:hAnsi="宋体" w:eastAsia="宋体" w:cs="宋体"/>
                <w:spacing w:val="-8"/>
                <w:sz w:val="24"/>
                <w:szCs w:val="24"/>
              </w:rPr>
              <w:t>价格分计算公式：</w:t>
            </w:r>
            <w:r>
              <w:rPr>
                <w:rFonts w:ascii="宋体" w:hAnsi="宋体" w:eastAsia="宋体" w:cs="宋体"/>
                <w:spacing w:val="46"/>
                <w:sz w:val="24"/>
                <w:szCs w:val="24"/>
              </w:rPr>
              <w:t xml:space="preserve"> </w:t>
            </w:r>
            <w:r>
              <w:rPr>
                <w:rFonts w:ascii="宋体" w:hAnsi="宋体" w:eastAsia="宋体" w:cs="宋体"/>
                <w:spacing w:val="-8"/>
                <w:sz w:val="24"/>
                <w:szCs w:val="24"/>
              </w:rPr>
              <w:t>投标报价得分=</w:t>
            </w:r>
            <w:r>
              <w:rPr>
                <w:rFonts w:ascii="宋体" w:hAnsi="宋体" w:eastAsia="宋体" w:cs="宋体"/>
                <w:spacing w:val="-69"/>
                <w:sz w:val="24"/>
                <w:szCs w:val="24"/>
              </w:rPr>
              <w:t xml:space="preserve"> </w:t>
            </w:r>
            <w:r>
              <w:rPr>
                <w:rFonts w:ascii="宋体" w:hAnsi="宋体" w:eastAsia="宋体" w:cs="宋体"/>
                <w:spacing w:val="-8"/>
                <w:sz w:val="24"/>
                <w:szCs w:val="24"/>
              </w:rPr>
              <w:t>(评标基准价/有效投标报价)×</w:t>
            </w:r>
            <w:r>
              <w:rPr>
                <w:rFonts w:ascii="宋体" w:hAnsi="宋体" w:eastAsia="宋体" w:cs="宋体"/>
                <w:sz w:val="24"/>
                <w:szCs w:val="24"/>
              </w:rPr>
              <w:t xml:space="preserve"> </w:t>
            </w:r>
            <w:r>
              <w:rPr>
                <w:rFonts w:ascii="宋体" w:hAnsi="宋体" w:eastAsia="宋体" w:cs="宋体"/>
                <w:spacing w:val="-5"/>
                <w:sz w:val="24"/>
                <w:szCs w:val="24"/>
              </w:rPr>
              <w:t>权重</w:t>
            </w:r>
          </w:p>
        </w:tc>
        <w:tc>
          <w:tcPr>
            <w:tcW w:w="1500" w:type="dxa"/>
            <w:vAlign w:val="top"/>
          </w:tcPr>
          <w:p>
            <w:pPr>
              <w:spacing w:before="37" w:line="184" w:lineRule="auto"/>
              <w:ind w:firstLine="148"/>
              <w:jc w:val="center"/>
              <w:rPr>
                <w:rFonts w:ascii="宋体" w:hAnsi="宋体" w:eastAsia="宋体" w:cs="宋体"/>
                <w:spacing w:val="-6"/>
                <w:sz w:val="24"/>
                <w:szCs w:val="24"/>
              </w:rPr>
            </w:pPr>
          </w:p>
          <w:p>
            <w:pPr>
              <w:spacing w:before="37" w:line="184" w:lineRule="auto"/>
              <w:ind w:firstLine="148"/>
              <w:jc w:val="center"/>
              <w:rPr>
                <w:rFonts w:ascii="宋体" w:hAnsi="宋体" w:eastAsia="宋体" w:cs="宋体"/>
                <w:spacing w:val="-6"/>
                <w:sz w:val="24"/>
                <w:szCs w:val="24"/>
              </w:rPr>
            </w:pPr>
            <w:r>
              <w:rPr>
                <w:rFonts w:ascii="宋体" w:hAnsi="宋体" w:eastAsia="宋体" w:cs="宋体"/>
                <w:spacing w:val="-6"/>
                <w:sz w:val="24"/>
                <w:szCs w:val="24"/>
              </w:rPr>
              <w:t>方式按</w:t>
            </w:r>
          </w:p>
          <w:p>
            <w:pPr>
              <w:spacing w:before="37" w:line="184" w:lineRule="auto"/>
              <w:ind w:firstLine="148"/>
              <w:jc w:val="center"/>
              <w:rPr>
                <w:rFonts w:ascii="宋体" w:hAnsi="宋体" w:eastAsia="宋体" w:cs="宋体"/>
                <w:sz w:val="24"/>
                <w:szCs w:val="24"/>
              </w:rPr>
            </w:pPr>
            <w:r>
              <w:rPr>
                <w:rFonts w:ascii="宋体" w:hAnsi="宋体" w:eastAsia="宋体" w:cs="宋体"/>
                <w:spacing w:val="-6"/>
                <w:sz w:val="24"/>
                <w:szCs w:val="24"/>
              </w:rPr>
              <w:t>公</w:t>
            </w:r>
            <w:r>
              <w:rPr>
                <w:rFonts w:ascii="宋体" w:hAnsi="宋体" w:eastAsia="宋体" w:cs="宋体"/>
                <w:spacing w:val="-8"/>
                <w:sz w:val="24"/>
                <w:szCs w:val="24"/>
              </w:rPr>
              <w:t>式计</w:t>
            </w:r>
            <w:r>
              <w:rPr>
                <w:rFonts w:ascii="宋体" w:hAnsi="宋体" w:eastAsia="宋体" w:cs="宋体"/>
                <w:sz w:val="24"/>
                <w:szCs w:val="24"/>
              </w:rPr>
              <w:t>算</w:t>
            </w:r>
          </w:p>
        </w:tc>
        <w:tc>
          <w:tcPr>
            <w:tcW w:w="1609" w:type="dxa"/>
            <w:vAlign w:val="top"/>
          </w:tcPr>
          <w:p>
            <w:pPr>
              <w:spacing w:before="73" w:line="184" w:lineRule="auto"/>
              <w:ind w:firstLine="271"/>
              <w:rPr>
                <w:rFonts w:ascii="宋体" w:hAnsi="宋体" w:eastAsia="宋体" w:cs="宋体"/>
                <w:sz w:val="24"/>
                <w:szCs w:val="24"/>
              </w:rPr>
            </w:pPr>
          </w:p>
        </w:tc>
        <w:tc>
          <w:tcPr>
            <w:tcW w:w="1882" w:type="dxa"/>
            <w:vAlign w:val="top"/>
          </w:tcPr>
          <w:p>
            <w:pPr>
              <w:spacing w:before="73" w:line="184" w:lineRule="auto"/>
              <w:ind w:firstLine="271"/>
              <w:rPr>
                <w:rFonts w:ascii="宋体" w:hAnsi="宋体" w:eastAsia="宋体" w:cs="宋体"/>
                <w:sz w:val="24"/>
                <w:szCs w:val="24"/>
              </w:rPr>
            </w:pPr>
          </w:p>
        </w:tc>
        <w:tc>
          <w:tcPr>
            <w:tcW w:w="1786" w:type="dxa"/>
            <w:vAlign w:val="top"/>
          </w:tcPr>
          <w:p>
            <w:pPr>
              <w:spacing w:before="73" w:line="184" w:lineRule="auto"/>
              <w:ind w:firstLine="271"/>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85" w:type="dxa"/>
            <w:vMerge w:val="restart"/>
            <w:tcBorders>
              <w:bottom w:val="nil"/>
            </w:tcBorders>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before="78" w:line="184" w:lineRule="auto"/>
              <w:ind w:firstLine="124"/>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（二）</w:t>
            </w:r>
          </w:p>
        </w:tc>
        <w:tc>
          <w:tcPr>
            <w:tcW w:w="6777" w:type="dxa"/>
            <w:gridSpan w:val="4"/>
            <w:vAlign w:val="top"/>
          </w:tcPr>
          <w:p>
            <w:pPr>
              <w:spacing w:before="87" w:line="184" w:lineRule="auto"/>
              <w:ind w:firstLine="2985"/>
              <w:rPr>
                <w:rFonts w:hint="default" w:ascii="宋体" w:hAnsi="宋体" w:eastAsia="宋体" w:cs="宋体"/>
                <w:sz w:val="24"/>
                <w:szCs w:val="24"/>
                <w:lang w:val="en-US" w:eastAsia="zh-CN"/>
              </w:rPr>
            </w:pPr>
            <w:r>
              <w:rPr>
                <w:rFonts w:hint="eastAsia" w:ascii="宋体" w:hAnsi="宋体" w:eastAsia="宋体" w:cs="宋体"/>
                <w:spacing w:val="-2"/>
                <w:sz w:val="24"/>
                <w:szCs w:val="24"/>
                <w:lang w:eastAsia="zh-CN"/>
                <w14:textOutline w14:w="4358" w14:cap="sq" w14:cmpd="sng">
                  <w14:solidFill>
                    <w14:srgbClr w14:val="000000"/>
                  </w14:solidFill>
                  <w14:prstDash w14:val="solid"/>
                  <w14:bevel/>
                </w14:textOutline>
              </w:rPr>
              <w:t>服务</w:t>
            </w:r>
            <w:r>
              <w:rPr>
                <w:rFonts w:ascii="宋体" w:hAnsi="宋体" w:eastAsia="宋体" w:cs="宋体"/>
                <w:spacing w:val="-2"/>
                <w:sz w:val="24"/>
                <w:szCs w:val="24"/>
                <w14:textOutline w14:w="4358" w14:cap="sq" w14:cmpd="sng">
                  <w14:solidFill>
                    <w14:srgbClr w14:val="000000"/>
                  </w14:solidFill>
                  <w14:prstDash w14:val="solid"/>
                  <w14:bevel/>
                </w14:textOutline>
              </w:rPr>
              <w:t>部分</w:t>
            </w:r>
            <w:r>
              <w:rPr>
                <w:rFonts w:hint="eastAsia" w:ascii="宋体" w:hAnsi="宋体" w:eastAsia="宋体" w:cs="宋体"/>
                <w:spacing w:val="-2"/>
                <w:sz w:val="24"/>
                <w:szCs w:val="24"/>
                <w:lang w:val="en-US" w:eastAsia="zh-CN"/>
                <w14:textOutline w14:w="4358" w14:cap="sq" w14:cmpd="sng">
                  <w14:solidFill>
                    <w14:srgbClr w14:val="000000"/>
                  </w14:solidFill>
                  <w14:prstDash w14:val="solid"/>
                  <w14:bevel/>
                </w14:textOutline>
              </w:rPr>
              <w:t>40分</w:t>
            </w:r>
          </w:p>
        </w:tc>
        <w:tc>
          <w:tcPr>
            <w:tcW w:w="1500" w:type="dxa"/>
            <w:vAlign w:val="top"/>
          </w:tcPr>
          <w:p>
            <w:pPr>
              <w:spacing w:before="125" w:line="180" w:lineRule="auto"/>
              <w:ind w:firstLine="268"/>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40</w:t>
            </w:r>
          </w:p>
        </w:tc>
        <w:tc>
          <w:tcPr>
            <w:tcW w:w="1609" w:type="dxa"/>
            <w:vAlign w:val="top"/>
          </w:tcPr>
          <w:p>
            <w:pPr>
              <w:spacing w:before="125" w:line="180" w:lineRule="auto"/>
              <w:ind w:firstLine="268"/>
              <w:rPr>
                <w:rFonts w:ascii="宋体" w:hAnsi="宋体" w:eastAsia="宋体" w:cs="宋体"/>
                <w:spacing w:val="-4"/>
                <w:sz w:val="24"/>
                <w:szCs w:val="24"/>
                <w14:textOutline w14:w="4358" w14:cap="sq" w14:cmpd="sng">
                  <w14:solidFill>
                    <w14:srgbClr w14:val="000000"/>
                  </w14:solidFill>
                  <w14:prstDash w14:val="solid"/>
                  <w14:bevel/>
                </w14:textOutline>
              </w:rPr>
            </w:pPr>
          </w:p>
        </w:tc>
        <w:tc>
          <w:tcPr>
            <w:tcW w:w="1882" w:type="dxa"/>
            <w:vAlign w:val="top"/>
          </w:tcPr>
          <w:p>
            <w:pPr>
              <w:spacing w:before="125" w:line="180" w:lineRule="auto"/>
              <w:ind w:firstLine="268"/>
              <w:rPr>
                <w:rFonts w:ascii="宋体" w:hAnsi="宋体" w:eastAsia="宋体" w:cs="宋体"/>
                <w:spacing w:val="-4"/>
                <w:sz w:val="24"/>
                <w:szCs w:val="24"/>
                <w14:textOutline w14:w="4358" w14:cap="sq" w14:cmpd="sng">
                  <w14:solidFill>
                    <w14:srgbClr w14:val="000000"/>
                  </w14:solidFill>
                  <w14:prstDash w14:val="solid"/>
                  <w14:bevel/>
                </w14:textOutline>
              </w:rPr>
            </w:pPr>
          </w:p>
        </w:tc>
        <w:tc>
          <w:tcPr>
            <w:tcW w:w="1786" w:type="dxa"/>
            <w:vAlign w:val="top"/>
          </w:tcPr>
          <w:p>
            <w:pPr>
              <w:spacing w:before="125" w:line="180" w:lineRule="auto"/>
              <w:ind w:firstLine="268"/>
              <w:rPr>
                <w:rFonts w:ascii="宋体" w:hAnsi="宋体" w:eastAsia="宋体" w:cs="宋体"/>
                <w:spacing w:val="-4"/>
                <w:sz w:val="24"/>
                <w:szCs w:val="24"/>
                <w14:textOutline w14:w="4358" w14:cap="sq" w14:cmpd="sng">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5" w:type="dxa"/>
            <w:vMerge w:val="continue"/>
            <w:tcBorders>
              <w:top w:val="nil"/>
              <w:bottom w:val="nil"/>
            </w:tcBorders>
            <w:vAlign w:val="top"/>
          </w:tcPr>
          <w:p>
            <w:pPr>
              <w:rPr>
                <w:rFonts w:ascii="宋体"/>
                <w:sz w:val="21"/>
              </w:rPr>
            </w:pPr>
          </w:p>
        </w:tc>
        <w:tc>
          <w:tcPr>
            <w:tcW w:w="750" w:type="dxa"/>
            <w:textDirection w:val="tbRlV"/>
            <w:vAlign w:val="top"/>
          </w:tcPr>
          <w:p>
            <w:pPr>
              <w:spacing w:before="142" w:line="180" w:lineRule="auto"/>
              <w:ind w:firstLine="3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序</w:t>
            </w:r>
            <w:r>
              <w:rPr>
                <w:rFonts w:ascii="宋体" w:hAnsi="宋体" w:eastAsia="宋体" w:cs="宋体"/>
                <w:spacing w:val="-46"/>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号</w:t>
            </w:r>
          </w:p>
        </w:tc>
        <w:tc>
          <w:tcPr>
            <w:tcW w:w="1418" w:type="dxa"/>
            <w:vAlign w:val="top"/>
          </w:tcPr>
          <w:p>
            <w:pPr>
              <w:spacing w:before="192" w:line="184" w:lineRule="auto"/>
              <w:ind w:firstLine="395"/>
              <w:rPr>
                <w:rFonts w:ascii="宋体" w:hAnsi="宋体" w:eastAsia="宋体" w:cs="宋体"/>
                <w:sz w:val="24"/>
                <w:szCs w:val="24"/>
              </w:rPr>
            </w:pPr>
            <w:r>
              <w:rPr>
                <w:rFonts w:ascii="宋体" w:hAnsi="宋体" w:eastAsia="宋体" w:cs="宋体"/>
                <w:spacing w:val="-20"/>
                <w:sz w:val="24"/>
                <w:szCs w:val="24"/>
                <w14:textOutline w14:w="4358" w14:cap="sq" w14:cmpd="sng">
                  <w14:solidFill>
                    <w14:srgbClr w14:val="000000"/>
                  </w14:solidFill>
                  <w14:prstDash w14:val="solid"/>
                  <w14:bevel/>
                </w14:textOutline>
              </w:rPr>
              <w:t>内容</w:t>
            </w:r>
          </w:p>
        </w:tc>
        <w:tc>
          <w:tcPr>
            <w:tcW w:w="573" w:type="dxa"/>
            <w:textDirection w:val="tbRlV"/>
            <w:vAlign w:val="top"/>
          </w:tcPr>
          <w:p>
            <w:pPr>
              <w:spacing w:before="121" w:line="180" w:lineRule="auto"/>
              <w:ind w:firstLine="3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权</w:t>
            </w:r>
            <w:r>
              <w:rPr>
                <w:rFonts w:ascii="宋体" w:hAnsi="宋体" w:eastAsia="宋体" w:cs="宋体"/>
                <w:spacing w:val="-46"/>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重</w:t>
            </w:r>
          </w:p>
        </w:tc>
        <w:tc>
          <w:tcPr>
            <w:tcW w:w="4036" w:type="dxa"/>
            <w:vAlign w:val="top"/>
          </w:tcPr>
          <w:p>
            <w:pPr>
              <w:spacing w:before="192" w:line="184" w:lineRule="auto"/>
              <w:ind w:firstLine="1879"/>
              <w:rPr>
                <w:rFonts w:hint="default" w:ascii="宋体" w:hAnsi="宋体" w:eastAsia="宋体" w:cs="宋体"/>
                <w:sz w:val="24"/>
                <w:szCs w:val="24"/>
                <w:lang w:val="en-US" w:eastAsia="zh-CN"/>
              </w:rPr>
            </w:pPr>
            <w:r>
              <w:rPr>
                <w:rFonts w:ascii="宋体" w:hAnsi="宋体" w:eastAsia="宋体" w:cs="宋体"/>
                <w:spacing w:val="-2"/>
                <w:sz w:val="24"/>
                <w:szCs w:val="24"/>
                <w14:textOutline w14:w="4358" w14:cap="sq" w14:cmpd="sng">
                  <w14:solidFill>
                    <w14:srgbClr w14:val="000000"/>
                  </w14:solidFill>
                  <w14:prstDash w14:val="solid"/>
                  <w14:bevel/>
                </w14:textOutline>
              </w:rPr>
              <w:t>评分规则</w:t>
            </w:r>
            <w:r>
              <w:rPr>
                <w:rFonts w:hint="eastAsia" w:ascii="宋体" w:hAnsi="宋体" w:eastAsia="宋体" w:cs="宋体"/>
                <w:spacing w:val="-2"/>
                <w:sz w:val="24"/>
                <w:szCs w:val="24"/>
                <w:lang w:val="en-US" w:eastAsia="zh-CN"/>
                <w14:textOutline w14:w="4358" w14:cap="sq" w14:cmpd="sng">
                  <w14:solidFill>
                    <w14:srgbClr w14:val="000000"/>
                  </w14:solidFill>
                  <w14:prstDash w14:val="solid"/>
                  <w14:bevel/>
                </w14:textOutline>
              </w:rPr>
              <w:t>40分</w:t>
            </w:r>
          </w:p>
        </w:tc>
        <w:tc>
          <w:tcPr>
            <w:tcW w:w="1500" w:type="dxa"/>
            <w:vAlign w:val="top"/>
          </w:tcPr>
          <w:p>
            <w:pPr>
              <w:spacing w:before="36" w:line="212" w:lineRule="auto"/>
              <w:ind w:left="149" w:right="142" w:hanging="1"/>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评分</w:t>
            </w:r>
            <w:r>
              <w:rPr>
                <w:rFonts w:ascii="宋体" w:hAnsi="宋体" w:eastAsia="宋体" w:cs="宋体"/>
                <w:spacing w:val="-6"/>
                <w:sz w:val="24"/>
                <w:szCs w:val="24"/>
                <w14:textOutline w14:w="4358" w14:cap="sq" w14:cmpd="sng">
                  <w14:solidFill>
                    <w14:srgbClr w14:val="000000"/>
                  </w14:solidFill>
                  <w14:prstDash w14:val="solid"/>
                  <w14:bevel/>
                </w14:textOutline>
              </w:rPr>
              <w:t>方式</w:t>
            </w:r>
          </w:p>
        </w:tc>
        <w:tc>
          <w:tcPr>
            <w:tcW w:w="1609" w:type="dxa"/>
            <w:vAlign w:val="top"/>
          </w:tcPr>
          <w:p>
            <w:pPr>
              <w:spacing w:before="36" w:line="212" w:lineRule="auto"/>
              <w:ind w:left="149" w:right="142" w:hanging="1"/>
              <w:rPr>
                <w:rFonts w:ascii="宋体" w:hAnsi="宋体" w:eastAsia="宋体" w:cs="宋体"/>
                <w:spacing w:val="-5"/>
                <w:sz w:val="24"/>
                <w:szCs w:val="24"/>
                <w14:textOutline w14:w="4358" w14:cap="sq" w14:cmpd="sng">
                  <w14:solidFill>
                    <w14:srgbClr w14:val="000000"/>
                  </w14:solidFill>
                  <w14:prstDash w14:val="solid"/>
                  <w14:bevel/>
                </w14:textOutline>
              </w:rPr>
            </w:pPr>
          </w:p>
        </w:tc>
        <w:tc>
          <w:tcPr>
            <w:tcW w:w="1882" w:type="dxa"/>
            <w:vAlign w:val="top"/>
          </w:tcPr>
          <w:p>
            <w:pPr>
              <w:spacing w:before="36" w:line="212" w:lineRule="auto"/>
              <w:ind w:left="149" w:right="142" w:hanging="1"/>
              <w:rPr>
                <w:rFonts w:ascii="宋体" w:hAnsi="宋体" w:eastAsia="宋体" w:cs="宋体"/>
                <w:spacing w:val="-5"/>
                <w:sz w:val="24"/>
                <w:szCs w:val="24"/>
                <w14:textOutline w14:w="4358" w14:cap="sq" w14:cmpd="sng">
                  <w14:solidFill>
                    <w14:srgbClr w14:val="000000"/>
                  </w14:solidFill>
                  <w14:prstDash w14:val="solid"/>
                  <w14:bevel/>
                </w14:textOutline>
              </w:rPr>
            </w:pPr>
          </w:p>
        </w:tc>
        <w:tc>
          <w:tcPr>
            <w:tcW w:w="1786" w:type="dxa"/>
            <w:vAlign w:val="top"/>
          </w:tcPr>
          <w:p>
            <w:pPr>
              <w:spacing w:before="36" w:line="212" w:lineRule="auto"/>
              <w:ind w:left="149" w:right="142" w:hanging="1"/>
              <w:rPr>
                <w:rFonts w:ascii="宋体" w:hAnsi="宋体" w:eastAsia="宋体" w:cs="宋体"/>
                <w:spacing w:val="-5"/>
                <w:sz w:val="24"/>
                <w:szCs w:val="24"/>
                <w14:textOutline w14:w="4358" w14:cap="sq" w14:cmpd="sng">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4" w:hRule="atLeast"/>
        </w:trPr>
        <w:tc>
          <w:tcPr>
            <w:tcW w:w="785" w:type="dxa"/>
            <w:vMerge w:val="continue"/>
            <w:tcBorders>
              <w:top w:val="nil"/>
            </w:tcBorders>
            <w:vAlign w:val="top"/>
          </w:tcPr>
          <w:p>
            <w:pPr>
              <w:rPr>
                <w:rFonts w:ascii="宋体"/>
                <w:sz w:val="21"/>
              </w:rPr>
            </w:pPr>
          </w:p>
        </w:tc>
        <w:tc>
          <w:tcPr>
            <w:tcW w:w="750" w:type="dxa"/>
            <w:vAlign w:val="top"/>
          </w:tcPr>
          <w:p>
            <w:pPr>
              <w:spacing w:line="273" w:lineRule="auto"/>
              <w:jc w:val="left"/>
              <w:rPr>
                <w:rFonts w:ascii="宋体"/>
                <w:sz w:val="21"/>
              </w:rPr>
            </w:pPr>
          </w:p>
          <w:p>
            <w:pPr>
              <w:spacing w:line="273" w:lineRule="auto"/>
              <w:jc w:val="left"/>
              <w:rPr>
                <w:rFonts w:ascii="宋体"/>
                <w:sz w:val="21"/>
              </w:rPr>
            </w:pPr>
          </w:p>
          <w:p>
            <w:pPr>
              <w:spacing w:line="273" w:lineRule="auto"/>
              <w:jc w:val="left"/>
              <w:rPr>
                <w:rFonts w:ascii="宋体"/>
                <w:sz w:val="21"/>
              </w:rPr>
            </w:pPr>
          </w:p>
          <w:p>
            <w:pPr>
              <w:spacing w:line="274" w:lineRule="auto"/>
              <w:jc w:val="left"/>
              <w:rPr>
                <w:rFonts w:ascii="宋体"/>
                <w:sz w:val="21"/>
              </w:rPr>
            </w:pPr>
          </w:p>
          <w:p>
            <w:pPr>
              <w:spacing w:line="274" w:lineRule="auto"/>
              <w:jc w:val="left"/>
              <w:rPr>
                <w:rFonts w:ascii="宋体"/>
                <w:sz w:val="21"/>
              </w:rPr>
            </w:pPr>
          </w:p>
          <w:p>
            <w:pPr>
              <w:spacing w:before="78" w:line="180" w:lineRule="auto"/>
              <w:ind w:firstLine="225"/>
              <w:jc w:val="left"/>
              <w:rPr>
                <w:rFonts w:ascii="宋体" w:hAnsi="宋体" w:eastAsia="宋体" w:cs="宋体"/>
                <w:sz w:val="24"/>
                <w:szCs w:val="24"/>
              </w:rPr>
            </w:pPr>
            <w:r>
              <w:rPr>
                <w:rFonts w:ascii="宋体" w:hAnsi="宋体" w:eastAsia="宋体" w:cs="宋体"/>
                <w:sz w:val="24"/>
                <w:szCs w:val="24"/>
              </w:rPr>
              <w:t>1</w:t>
            </w:r>
          </w:p>
        </w:tc>
        <w:tc>
          <w:tcPr>
            <w:tcW w:w="1418" w:type="dxa"/>
            <w:vAlign w:val="top"/>
          </w:tcPr>
          <w:p>
            <w:pPr>
              <w:spacing w:line="291" w:lineRule="auto"/>
              <w:jc w:val="left"/>
              <w:rPr>
                <w:rFonts w:ascii="宋体"/>
                <w:sz w:val="21"/>
              </w:rPr>
            </w:pPr>
          </w:p>
          <w:p>
            <w:pPr>
              <w:spacing w:line="291" w:lineRule="auto"/>
              <w:jc w:val="left"/>
              <w:rPr>
                <w:rFonts w:ascii="宋体"/>
                <w:sz w:val="21"/>
              </w:rPr>
            </w:pPr>
          </w:p>
          <w:p>
            <w:pPr>
              <w:spacing w:line="291" w:lineRule="auto"/>
              <w:jc w:val="left"/>
              <w:rPr>
                <w:rFonts w:ascii="宋体"/>
                <w:sz w:val="21"/>
              </w:rPr>
            </w:pPr>
          </w:p>
          <w:p>
            <w:pPr>
              <w:spacing w:line="291" w:lineRule="auto"/>
              <w:jc w:val="left"/>
              <w:rPr>
                <w:rFonts w:ascii="宋体"/>
                <w:sz w:val="21"/>
              </w:rPr>
            </w:pPr>
          </w:p>
          <w:p>
            <w:pPr>
              <w:spacing w:before="78"/>
              <w:ind w:left="140" w:right="121" w:hanging="12"/>
              <w:jc w:val="left"/>
              <w:rPr>
                <w:rFonts w:ascii="宋体" w:hAnsi="宋体" w:eastAsia="宋体" w:cs="宋体"/>
                <w:spacing w:val="-3"/>
                <w:sz w:val="24"/>
                <w:szCs w:val="24"/>
              </w:rPr>
            </w:pPr>
          </w:p>
          <w:p>
            <w:pPr>
              <w:spacing w:before="78"/>
              <w:ind w:left="140" w:right="121" w:hanging="12"/>
              <w:jc w:val="left"/>
              <w:rPr>
                <w:rFonts w:ascii="宋体" w:hAnsi="宋体" w:eastAsia="宋体" w:cs="宋体"/>
                <w:sz w:val="24"/>
                <w:szCs w:val="24"/>
              </w:rPr>
            </w:pPr>
            <w:r>
              <w:rPr>
                <w:rFonts w:ascii="宋体" w:hAnsi="宋体" w:eastAsia="宋体" w:cs="宋体"/>
                <w:spacing w:val="-3"/>
                <w:sz w:val="24"/>
                <w:szCs w:val="24"/>
              </w:rPr>
              <w:t>服务条款</w:t>
            </w:r>
            <w:r>
              <w:rPr>
                <w:rFonts w:ascii="宋体" w:hAnsi="宋体" w:eastAsia="宋体" w:cs="宋体"/>
                <w:spacing w:val="2"/>
                <w:sz w:val="24"/>
                <w:szCs w:val="24"/>
              </w:rPr>
              <w:t xml:space="preserve"> </w:t>
            </w:r>
            <w:r>
              <w:rPr>
                <w:rFonts w:ascii="宋体" w:hAnsi="宋体" w:eastAsia="宋体" w:cs="宋体"/>
                <w:spacing w:val="-6"/>
                <w:sz w:val="24"/>
                <w:szCs w:val="24"/>
              </w:rPr>
              <w:t>响应情况</w:t>
            </w:r>
          </w:p>
        </w:tc>
        <w:tc>
          <w:tcPr>
            <w:tcW w:w="573" w:type="dxa"/>
            <w:vAlign w:val="top"/>
          </w:tcPr>
          <w:p>
            <w:pPr>
              <w:spacing w:line="267" w:lineRule="auto"/>
              <w:jc w:val="left"/>
              <w:rPr>
                <w:rFonts w:ascii="宋体"/>
                <w:sz w:val="21"/>
              </w:rPr>
            </w:pPr>
          </w:p>
          <w:p>
            <w:pPr>
              <w:spacing w:line="267" w:lineRule="auto"/>
              <w:jc w:val="left"/>
              <w:rPr>
                <w:rFonts w:ascii="宋体"/>
                <w:sz w:val="21"/>
              </w:rPr>
            </w:pPr>
          </w:p>
          <w:p>
            <w:pPr>
              <w:spacing w:line="267" w:lineRule="auto"/>
              <w:jc w:val="left"/>
              <w:rPr>
                <w:rFonts w:ascii="宋体"/>
                <w:sz w:val="21"/>
              </w:rPr>
            </w:pPr>
          </w:p>
          <w:p>
            <w:pPr>
              <w:spacing w:line="267" w:lineRule="auto"/>
              <w:jc w:val="left"/>
              <w:rPr>
                <w:rFonts w:ascii="宋体"/>
                <w:sz w:val="21"/>
              </w:rPr>
            </w:pPr>
          </w:p>
          <w:p>
            <w:pPr>
              <w:spacing w:line="267" w:lineRule="auto"/>
              <w:jc w:val="left"/>
              <w:rPr>
                <w:rFonts w:ascii="宋体"/>
                <w:sz w:val="21"/>
              </w:rPr>
            </w:pPr>
          </w:p>
          <w:p>
            <w:pPr>
              <w:spacing w:before="78" w:line="180" w:lineRule="auto"/>
              <w:ind w:firstLine="126"/>
              <w:jc w:val="left"/>
              <w:rPr>
                <w:rFonts w:ascii="宋体" w:hAnsi="宋体" w:eastAsia="宋体" w:cs="宋体"/>
                <w:spacing w:val="-5"/>
                <w:sz w:val="24"/>
                <w:szCs w:val="24"/>
              </w:rPr>
            </w:pPr>
          </w:p>
          <w:p>
            <w:pPr>
              <w:spacing w:before="78" w:line="180" w:lineRule="auto"/>
              <w:ind w:firstLine="126"/>
              <w:jc w:val="left"/>
              <w:rPr>
                <w:rFonts w:ascii="宋体" w:hAnsi="宋体" w:eastAsia="宋体" w:cs="宋体"/>
                <w:sz w:val="24"/>
                <w:szCs w:val="24"/>
              </w:rPr>
            </w:pPr>
            <w:r>
              <w:rPr>
                <w:rFonts w:ascii="宋体" w:hAnsi="宋体" w:eastAsia="宋体" w:cs="宋体"/>
                <w:spacing w:val="-5"/>
                <w:sz w:val="24"/>
                <w:szCs w:val="24"/>
              </w:rPr>
              <w:t>40</w:t>
            </w:r>
          </w:p>
        </w:tc>
        <w:tc>
          <w:tcPr>
            <w:tcW w:w="4036" w:type="dxa"/>
            <w:vAlign w:val="top"/>
          </w:tcPr>
          <w:p>
            <w:pPr>
              <w:spacing w:before="37" w:line="184" w:lineRule="auto"/>
              <w:ind w:firstLine="112"/>
              <w:jc w:val="left"/>
              <w:rPr>
                <w:rFonts w:ascii="宋体" w:hAnsi="宋体" w:eastAsia="宋体" w:cs="宋体"/>
                <w:spacing w:val="-2"/>
                <w:sz w:val="24"/>
                <w:szCs w:val="24"/>
              </w:rPr>
            </w:pPr>
          </w:p>
          <w:p>
            <w:pPr>
              <w:spacing w:before="37" w:line="184" w:lineRule="auto"/>
              <w:ind w:firstLine="112"/>
              <w:jc w:val="left"/>
              <w:rPr>
                <w:rFonts w:ascii="宋体" w:hAnsi="宋体" w:eastAsia="宋体" w:cs="宋体"/>
                <w:spacing w:val="-2"/>
                <w:sz w:val="24"/>
                <w:szCs w:val="24"/>
              </w:rPr>
            </w:pPr>
          </w:p>
          <w:p>
            <w:pPr>
              <w:spacing w:before="37" w:line="184" w:lineRule="auto"/>
              <w:ind w:firstLine="112"/>
              <w:jc w:val="left"/>
              <w:rPr>
                <w:rFonts w:ascii="宋体" w:hAnsi="宋体" w:eastAsia="宋体" w:cs="宋体"/>
                <w:spacing w:val="-2"/>
                <w:sz w:val="24"/>
                <w:szCs w:val="24"/>
              </w:rPr>
            </w:pPr>
          </w:p>
          <w:p>
            <w:pPr>
              <w:spacing w:before="37" w:line="184" w:lineRule="auto"/>
              <w:ind w:firstLine="112"/>
              <w:jc w:val="left"/>
              <w:rPr>
                <w:rFonts w:ascii="宋体" w:hAnsi="宋体" w:eastAsia="宋体" w:cs="宋体"/>
                <w:sz w:val="24"/>
                <w:szCs w:val="24"/>
              </w:rPr>
            </w:pPr>
            <w:r>
              <w:rPr>
                <w:rFonts w:ascii="宋体" w:hAnsi="宋体" w:eastAsia="宋体" w:cs="宋体"/>
                <w:spacing w:val="-2"/>
                <w:sz w:val="24"/>
                <w:szCs w:val="24"/>
              </w:rPr>
              <w:t>评审内容：</w:t>
            </w:r>
          </w:p>
          <w:p>
            <w:pPr>
              <w:spacing w:before="151"/>
              <w:ind w:left="113" w:right="102" w:firstLine="2"/>
              <w:jc w:val="left"/>
              <w:rPr>
                <w:rFonts w:hint="eastAsia" w:ascii="新宋体" w:hAnsi="新宋体" w:eastAsia="新宋体" w:cs="新宋体"/>
                <w:sz w:val="24"/>
                <w:szCs w:val="24"/>
                <w:lang w:eastAsia="zh-CN"/>
              </w:rPr>
            </w:pPr>
            <w:r>
              <w:rPr>
                <w:rFonts w:ascii="新宋体" w:hAnsi="新宋体" w:eastAsia="新宋体" w:cs="新宋体"/>
                <w:spacing w:val="-7"/>
                <w:sz w:val="24"/>
                <w:szCs w:val="24"/>
              </w:rPr>
              <w:t>评</w:t>
            </w:r>
            <w:r>
              <w:rPr>
                <w:rFonts w:ascii="新宋体" w:hAnsi="新宋体" w:eastAsia="新宋体" w:cs="新宋体"/>
                <w:spacing w:val="-4"/>
                <w:sz w:val="24"/>
                <w:szCs w:val="24"/>
              </w:rPr>
              <w:t>审委员会根据服务响应情况进行打分</w:t>
            </w:r>
            <w:r>
              <w:rPr>
                <w:rFonts w:hint="eastAsia" w:ascii="新宋体" w:hAnsi="新宋体" w:eastAsia="新宋体" w:cs="新宋体"/>
                <w:spacing w:val="-4"/>
                <w:sz w:val="24"/>
                <w:szCs w:val="24"/>
                <w:lang w:eastAsia="zh-CN"/>
              </w:rPr>
              <w:t>，</w:t>
            </w:r>
            <w:r>
              <w:rPr>
                <w:rFonts w:ascii="新宋体" w:hAnsi="新宋体" w:eastAsia="新宋体" w:cs="新宋体"/>
                <w:spacing w:val="-4"/>
                <w:sz w:val="24"/>
                <w:szCs w:val="24"/>
              </w:rPr>
              <w:t>服务要求全部满足的得满分</w:t>
            </w:r>
            <w:r>
              <w:rPr>
                <w:rFonts w:hint="eastAsia" w:ascii="新宋体" w:hAnsi="新宋体" w:eastAsia="新宋体" w:cs="新宋体"/>
                <w:spacing w:val="-4"/>
                <w:sz w:val="24"/>
                <w:szCs w:val="24"/>
                <w:lang w:eastAsia="zh-CN"/>
              </w:rPr>
              <w:t>。</w:t>
            </w:r>
          </w:p>
          <w:p>
            <w:pPr>
              <w:spacing w:before="151"/>
              <w:ind w:left="112" w:right="102" w:firstLine="3"/>
              <w:jc w:val="left"/>
              <w:rPr>
                <w:rFonts w:ascii="宋体" w:hAnsi="宋体" w:eastAsia="宋体" w:cs="宋体"/>
                <w:sz w:val="24"/>
                <w:szCs w:val="24"/>
              </w:rPr>
            </w:pPr>
            <w:r>
              <w:rPr>
                <w:rFonts w:ascii="宋体" w:hAnsi="宋体" w:eastAsia="宋体" w:cs="宋体"/>
                <w:spacing w:val="-5"/>
                <w:sz w:val="24"/>
                <w:szCs w:val="24"/>
              </w:rPr>
              <w:t>投标人须按招标文件要求提供</w:t>
            </w:r>
            <w:r>
              <w:rPr>
                <w:rFonts w:hint="eastAsia" w:ascii="宋体" w:hAnsi="宋体" w:eastAsia="宋体" w:cs="宋体"/>
                <w:spacing w:val="-5"/>
                <w:sz w:val="24"/>
                <w:szCs w:val="24"/>
                <w:lang w:eastAsia="zh-CN"/>
              </w:rPr>
              <w:t>优质的服务和菜色种类多样化。</w:t>
            </w:r>
          </w:p>
        </w:tc>
        <w:tc>
          <w:tcPr>
            <w:tcW w:w="1500" w:type="dxa"/>
            <w:vAlign w:val="top"/>
          </w:tcPr>
          <w:p>
            <w:pPr>
              <w:spacing w:line="299" w:lineRule="auto"/>
              <w:jc w:val="left"/>
              <w:rPr>
                <w:rFonts w:ascii="宋体"/>
                <w:sz w:val="21"/>
              </w:rPr>
            </w:pPr>
          </w:p>
          <w:p>
            <w:pPr>
              <w:spacing w:line="299" w:lineRule="auto"/>
              <w:jc w:val="left"/>
              <w:rPr>
                <w:rFonts w:ascii="宋体"/>
                <w:sz w:val="21"/>
              </w:rPr>
            </w:pPr>
          </w:p>
          <w:p>
            <w:pPr>
              <w:spacing w:line="300" w:lineRule="auto"/>
              <w:jc w:val="left"/>
              <w:rPr>
                <w:rFonts w:ascii="宋体"/>
                <w:sz w:val="21"/>
              </w:rPr>
            </w:pPr>
          </w:p>
          <w:p>
            <w:pPr>
              <w:spacing w:line="300" w:lineRule="auto"/>
              <w:jc w:val="left"/>
              <w:rPr>
                <w:rFonts w:ascii="宋体"/>
                <w:sz w:val="21"/>
              </w:rPr>
            </w:pPr>
          </w:p>
          <w:p>
            <w:pPr>
              <w:spacing w:before="78" w:line="238" w:lineRule="auto"/>
              <w:ind w:left="152" w:right="142" w:hanging="2"/>
              <w:jc w:val="left"/>
              <w:rPr>
                <w:rFonts w:ascii="宋体" w:hAnsi="宋体" w:eastAsia="宋体" w:cs="宋体"/>
                <w:spacing w:val="-6"/>
                <w:sz w:val="24"/>
                <w:szCs w:val="24"/>
              </w:rPr>
            </w:pPr>
          </w:p>
          <w:p>
            <w:pPr>
              <w:spacing w:before="78" w:line="238" w:lineRule="auto"/>
              <w:ind w:left="152" w:right="142" w:hanging="2"/>
              <w:jc w:val="center"/>
              <w:rPr>
                <w:rFonts w:ascii="宋体" w:hAnsi="宋体" w:eastAsia="宋体" w:cs="宋体"/>
                <w:sz w:val="24"/>
                <w:szCs w:val="24"/>
              </w:rPr>
            </w:pPr>
            <w:r>
              <w:rPr>
                <w:rFonts w:ascii="宋体" w:hAnsi="宋体" w:eastAsia="宋体" w:cs="宋体"/>
                <w:spacing w:val="-6"/>
                <w:sz w:val="24"/>
                <w:szCs w:val="24"/>
              </w:rPr>
              <w:t>专家</w:t>
            </w:r>
            <w:r>
              <w:rPr>
                <w:rFonts w:ascii="宋体" w:hAnsi="宋体" w:eastAsia="宋体" w:cs="宋体"/>
                <w:spacing w:val="-7"/>
                <w:sz w:val="24"/>
                <w:szCs w:val="24"/>
              </w:rPr>
              <w:t>打分</w:t>
            </w:r>
          </w:p>
        </w:tc>
        <w:tc>
          <w:tcPr>
            <w:tcW w:w="1609" w:type="dxa"/>
            <w:vAlign w:val="top"/>
          </w:tcPr>
          <w:p>
            <w:pPr>
              <w:spacing w:before="78" w:line="238" w:lineRule="auto"/>
              <w:ind w:left="152" w:right="142" w:hanging="2"/>
              <w:jc w:val="left"/>
              <w:rPr>
                <w:rFonts w:ascii="宋体" w:hAnsi="宋体" w:eastAsia="宋体" w:cs="宋体"/>
                <w:spacing w:val="-6"/>
                <w:sz w:val="24"/>
                <w:szCs w:val="24"/>
              </w:rPr>
            </w:pPr>
          </w:p>
        </w:tc>
        <w:tc>
          <w:tcPr>
            <w:tcW w:w="1882" w:type="dxa"/>
            <w:vAlign w:val="top"/>
          </w:tcPr>
          <w:p>
            <w:pPr>
              <w:spacing w:before="78" w:line="238" w:lineRule="auto"/>
              <w:ind w:left="152" w:right="142" w:hanging="2"/>
              <w:jc w:val="left"/>
              <w:rPr>
                <w:rFonts w:ascii="宋体" w:hAnsi="宋体" w:eastAsia="宋体" w:cs="宋体"/>
                <w:spacing w:val="-6"/>
                <w:sz w:val="24"/>
                <w:szCs w:val="24"/>
              </w:rPr>
            </w:pPr>
          </w:p>
        </w:tc>
        <w:tc>
          <w:tcPr>
            <w:tcW w:w="1786" w:type="dxa"/>
            <w:vAlign w:val="top"/>
          </w:tcPr>
          <w:p>
            <w:pPr>
              <w:spacing w:before="78" w:line="238" w:lineRule="auto"/>
              <w:ind w:left="152" w:right="142" w:hanging="2"/>
              <w:jc w:val="left"/>
              <w:rPr>
                <w:rFonts w:ascii="宋体" w:hAnsi="宋体" w:eastAsia="宋体" w:cs="宋体"/>
                <w:spacing w:val="-6"/>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785" w:type="dxa"/>
            <w:vMerge w:val="restart"/>
            <w:tcBorders>
              <w:bottom w:val="nil"/>
            </w:tcBorders>
            <w:vAlign w:val="top"/>
          </w:tcPr>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before="79" w:line="184" w:lineRule="auto"/>
              <w:ind w:firstLine="124"/>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（三）</w:t>
            </w:r>
          </w:p>
        </w:tc>
        <w:tc>
          <w:tcPr>
            <w:tcW w:w="6777" w:type="dxa"/>
            <w:gridSpan w:val="4"/>
            <w:vAlign w:val="top"/>
          </w:tcPr>
          <w:p>
            <w:pPr>
              <w:spacing w:before="107" w:line="184" w:lineRule="auto"/>
              <w:ind w:firstLine="2989"/>
              <w:rPr>
                <w:rFonts w:hint="default" w:ascii="宋体" w:hAnsi="宋体" w:eastAsia="宋体" w:cs="宋体"/>
                <w:sz w:val="24"/>
                <w:szCs w:val="24"/>
                <w:lang w:val="en-US" w:eastAsia="zh-CN"/>
              </w:rPr>
            </w:pPr>
            <w:r>
              <w:rPr>
                <w:rFonts w:hint="eastAsia" w:ascii="宋体" w:hAnsi="宋体" w:eastAsia="宋体" w:cs="宋体"/>
                <w:spacing w:val="-3"/>
                <w:sz w:val="24"/>
                <w:szCs w:val="24"/>
                <w:lang w:eastAsia="zh-CN"/>
                <w14:textOutline w14:w="4358" w14:cap="sq" w14:cmpd="sng">
                  <w14:solidFill>
                    <w14:srgbClr w14:val="000000"/>
                  </w14:solidFill>
                  <w14:prstDash w14:val="solid"/>
                  <w14:bevel/>
                </w14:textOutline>
              </w:rPr>
              <w:t>经营</w:t>
            </w:r>
            <w:r>
              <w:rPr>
                <w:rFonts w:ascii="宋体" w:hAnsi="宋体" w:eastAsia="宋体" w:cs="宋体"/>
                <w:spacing w:val="-3"/>
                <w:sz w:val="24"/>
                <w:szCs w:val="24"/>
                <w14:textOutline w14:w="4358" w14:cap="sq" w14:cmpd="sng">
                  <w14:solidFill>
                    <w14:srgbClr w14:val="000000"/>
                  </w14:solidFill>
                  <w14:prstDash w14:val="solid"/>
                  <w14:bevel/>
                </w14:textOutline>
              </w:rPr>
              <w:t>部分</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50分</w:t>
            </w:r>
          </w:p>
        </w:tc>
        <w:tc>
          <w:tcPr>
            <w:tcW w:w="1500" w:type="dxa"/>
            <w:vAlign w:val="top"/>
          </w:tcPr>
          <w:p>
            <w:pPr>
              <w:spacing w:before="145" w:line="180" w:lineRule="auto"/>
              <w:ind w:firstLine="522" w:firstLineChars="229"/>
              <w:jc w:val="both"/>
              <w:rPr>
                <w:rFonts w:ascii="宋体" w:hAnsi="宋体" w:eastAsia="宋体" w:cs="宋体"/>
                <w:sz w:val="24"/>
                <w:szCs w:val="24"/>
              </w:rPr>
            </w:pPr>
            <w:r>
              <w:rPr>
                <w:rFonts w:hint="eastAsia" w:ascii="宋体" w:hAnsi="宋体" w:eastAsia="宋体" w:cs="宋体"/>
                <w:spacing w:val="-6"/>
                <w:sz w:val="24"/>
                <w:szCs w:val="24"/>
                <w:lang w:val="en-US" w:eastAsia="zh-CN"/>
                <w14:textOutline w14:w="4358" w14:cap="sq" w14:cmpd="sng">
                  <w14:solidFill>
                    <w14:srgbClr w14:val="000000"/>
                  </w14:solidFill>
                  <w14:prstDash w14:val="solid"/>
                  <w14:bevel/>
                </w14:textOutline>
              </w:rPr>
              <w:t>5</w:t>
            </w:r>
            <w:r>
              <w:rPr>
                <w:rFonts w:ascii="宋体" w:hAnsi="宋体" w:eastAsia="宋体" w:cs="宋体"/>
                <w:spacing w:val="-6"/>
                <w:sz w:val="24"/>
                <w:szCs w:val="24"/>
                <w14:textOutline w14:w="4358" w14:cap="sq" w14:cmpd="sng">
                  <w14:solidFill>
                    <w14:srgbClr w14:val="000000"/>
                  </w14:solidFill>
                  <w14:prstDash w14:val="solid"/>
                  <w14:bevel/>
                </w14:textOutline>
              </w:rPr>
              <w:t>0</w:t>
            </w:r>
          </w:p>
        </w:tc>
        <w:tc>
          <w:tcPr>
            <w:tcW w:w="1609" w:type="dxa"/>
            <w:vAlign w:val="top"/>
          </w:tcPr>
          <w:p>
            <w:pPr>
              <w:spacing w:before="145" w:line="180" w:lineRule="auto"/>
              <w:ind w:firstLine="273"/>
              <w:rPr>
                <w:rFonts w:ascii="宋体" w:hAnsi="宋体" w:eastAsia="宋体" w:cs="宋体"/>
                <w:spacing w:val="-6"/>
                <w:sz w:val="24"/>
                <w:szCs w:val="24"/>
                <w14:textOutline w14:w="4358" w14:cap="sq" w14:cmpd="sng">
                  <w14:solidFill>
                    <w14:srgbClr w14:val="000000"/>
                  </w14:solidFill>
                  <w14:prstDash w14:val="solid"/>
                  <w14:bevel/>
                </w14:textOutline>
              </w:rPr>
            </w:pPr>
          </w:p>
        </w:tc>
        <w:tc>
          <w:tcPr>
            <w:tcW w:w="1882" w:type="dxa"/>
            <w:vAlign w:val="top"/>
          </w:tcPr>
          <w:p>
            <w:pPr>
              <w:spacing w:before="145" w:line="180" w:lineRule="auto"/>
              <w:ind w:firstLine="273"/>
              <w:rPr>
                <w:rFonts w:ascii="宋体" w:hAnsi="宋体" w:eastAsia="宋体" w:cs="宋体"/>
                <w:spacing w:val="-6"/>
                <w:sz w:val="24"/>
                <w:szCs w:val="24"/>
                <w14:textOutline w14:w="4358" w14:cap="sq" w14:cmpd="sng">
                  <w14:solidFill>
                    <w14:srgbClr w14:val="000000"/>
                  </w14:solidFill>
                  <w14:prstDash w14:val="solid"/>
                  <w14:bevel/>
                </w14:textOutline>
              </w:rPr>
            </w:pPr>
          </w:p>
        </w:tc>
        <w:tc>
          <w:tcPr>
            <w:tcW w:w="1786" w:type="dxa"/>
            <w:vAlign w:val="top"/>
          </w:tcPr>
          <w:p>
            <w:pPr>
              <w:spacing w:before="145" w:line="180" w:lineRule="auto"/>
              <w:ind w:firstLine="273"/>
              <w:rPr>
                <w:rFonts w:ascii="宋体" w:hAnsi="宋体" w:eastAsia="宋体" w:cs="宋体"/>
                <w:spacing w:val="-6"/>
                <w:sz w:val="24"/>
                <w:szCs w:val="24"/>
                <w14:textOutline w14:w="4358" w14:cap="sq" w14:cmpd="sng">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85" w:type="dxa"/>
            <w:vMerge w:val="continue"/>
            <w:tcBorders>
              <w:top w:val="nil"/>
              <w:bottom w:val="nil"/>
            </w:tcBorders>
            <w:vAlign w:val="top"/>
          </w:tcPr>
          <w:p>
            <w:pPr>
              <w:rPr>
                <w:rFonts w:ascii="宋体"/>
                <w:sz w:val="21"/>
              </w:rPr>
            </w:pPr>
          </w:p>
        </w:tc>
        <w:tc>
          <w:tcPr>
            <w:tcW w:w="750" w:type="dxa"/>
            <w:textDirection w:val="tbRlV"/>
            <w:vAlign w:val="top"/>
          </w:tcPr>
          <w:p>
            <w:pPr>
              <w:spacing w:before="142" w:line="180" w:lineRule="auto"/>
              <w:ind w:firstLine="3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序</w:t>
            </w:r>
            <w:r>
              <w:rPr>
                <w:rFonts w:ascii="宋体" w:hAnsi="宋体" w:eastAsia="宋体" w:cs="宋体"/>
                <w:spacing w:val="-47"/>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号</w:t>
            </w:r>
          </w:p>
        </w:tc>
        <w:tc>
          <w:tcPr>
            <w:tcW w:w="1418" w:type="dxa"/>
            <w:vAlign w:val="top"/>
          </w:tcPr>
          <w:p>
            <w:pPr>
              <w:spacing w:before="192" w:line="184" w:lineRule="auto"/>
              <w:ind w:firstLine="125"/>
              <w:jc w:val="center"/>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评分因素</w:t>
            </w:r>
          </w:p>
        </w:tc>
        <w:tc>
          <w:tcPr>
            <w:tcW w:w="573" w:type="dxa"/>
            <w:textDirection w:val="tbRlV"/>
            <w:vAlign w:val="top"/>
          </w:tcPr>
          <w:p>
            <w:pPr>
              <w:spacing w:before="121" w:line="180" w:lineRule="auto"/>
              <w:ind w:firstLine="3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权</w:t>
            </w:r>
            <w:r>
              <w:rPr>
                <w:rFonts w:ascii="宋体" w:hAnsi="宋体" w:eastAsia="宋体" w:cs="宋体"/>
                <w:spacing w:val="-47"/>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重</w:t>
            </w:r>
          </w:p>
        </w:tc>
        <w:tc>
          <w:tcPr>
            <w:tcW w:w="4036" w:type="dxa"/>
            <w:vAlign w:val="top"/>
          </w:tcPr>
          <w:p>
            <w:pPr>
              <w:spacing w:before="192" w:line="184" w:lineRule="auto"/>
              <w:ind w:firstLine="187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评分规则</w:t>
            </w:r>
          </w:p>
        </w:tc>
        <w:tc>
          <w:tcPr>
            <w:tcW w:w="1500" w:type="dxa"/>
            <w:vAlign w:val="top"/>
          </w:tcPr>
          <w:p>
            <w:pPr>
              <w:spacing w:before="36" w:line="212" w:lineRule="auto"/>
              <w:ind w:left="149" w:right="142" w:hanging="1"/>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评分</w:t>
            </w:r>
            <w:r>
              <w:rPr>
                <w:rFonts w:ascii="宋体" w:hAnsi="宋体" w:eastAsia="宋体" w:cs="宋体"/>
                <w:spacing w:val="-6"/>
                <w:sz w:val="24"/>
                <w:szCs w:val="24"/>
                <w14:textOutline w14:w="4358" w14:cap="sq" w14:cmpd="sng">
                  <w14:solidFill>
                    <w14:srgbClr w14:val="000000"/>
                  </w14:solidFill>
                  <w14:prstDash w14:val="solid"/>
                  <w14:bevel/>
                </w14:textOutline>
              </w:rPr>
              <w:t>方式</w:t>
            </w:r>
          </w:p>
        </w:tc>
        <w:tc>
          <w:tcPr>
            <w:tcW w:w="1609" w:type="dxa"/>
            <w:vAlign w:val="top"/>
          </w:tcPr>
          <w:p>
            <w:pPr>
              <w:spacing w:before="36" w:line="212" w:lineRule="auto"/>
              <w:ind w:left="149" w:right="142" w:hanging="1"/>
              <w:rPr>
                <w:rFonts w:ascii="宋体" w:hAnsi="宋体" w:eastAsia="宋体" w:cs="宋体"/>
                <w:spacing w:val="-5"/>
                <w:sz w:val="24"/>
                <w:szCs w:val="24"/>
                <w14:textOutline w14:w="4358" w14:cap="sq" w14:cmpd="sng">
                  <w14:solidFill>
                    <w14:srgbClr w14:val="000000"/>
                  </w14:solidFill>
                  <w14:prstDash w14:val="solid"/>
                  <w14:bevel/>
                </w14:textOutline>
              </w:rPr>
            </w:pPr>
          </w:p>
        </w:tc>
        <w:tc>
          <w:tcPr>
            <w:tcW w:w="1882" w:type="dxa"/>
            <w:vAlign w:val="top"/>
          </w:tcPr>
          <w:p>
            <w:pPr>
              <w:spacing w:before="36" w:line="212" w:lineRule="auto"/>
              <w:ind w:left="149" w:right="142" w:hanging="1"/>
              <w:rPr>
                <w:rFonts w:ascii="宋体" w:hAnsi="宋体" w:eastAsia="宋体" w:cs="宋体"/>
                <w:spacing w:val="-5"/>
                <w:sz w:val="24"/>
                <w:szCs w:val="24"/>
                <w14:textOutline w14:w="4358" w14:cap="sq" w14:cmpd="sng">
                  <w14:solidFill>
                    <w14:srgbClr w14:val="000000"/>
                  </w14:solidFill>
                  <w14:prstDash w14:val="solid"/>
                  <w14:bevel/>
                </w14:textOutline>
              </w:rPr>
            </w:pPr>
          </w:p>
        </w:tc>
        <w:tc>
          <w:tcPr>
            <w:tcW w:w="1786" w:type="dxa"/>
            <w:vAlign w:val="top"/>
          </w:tcPr>
          <w:p>
            <w:pPr>
              <w:spacing w:before="36" w:line="212" w:lineRule="auto"/>
              <w:ind w:left="149" w:right="142" w:hanging="1"/>
              <w:rPr>
                <w:rFonts w:ascii="宋体" w:hAnsi="宋体" w:eastAsia="宋体" w:cs="宋体"/>
                <w:spacing w:val="-5"/>
                <w:sz w:val="24"/>
                <w:szCs w:val="24"/>
                <w14:textOutline w14:w="4358" w14:cap="sq" w14:cmpd="sng">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trPr>
        <w:tc>
          <w:tcPr>
            <w:tcW w:w="785" w:type="dxa"/>
            <w:vMerge w:val="continue"/>
            <w:tcBorders>
              <w:top w:val="nil"/>
              <w:bottom w:val="nil"/>
            </w:tcBorders>
            <w:vAlign w:val="top"/>
          </w:tcPr>
          <w:p>
            <w:pPr>
              <w:rPr>
                <w:rFonts w:ascii="宋体"/>
                <w:sz w:val="21"/>
              </w:rPr>
            </w:pPr>
          </w:p>
        </w:tc>
        <w:tc>
          <w:tcPr>
            <w:tcW w:w="750" w:type="dxa"/>
            <w:vAlign w:val="top"/>
          </w:tcPr>
          <w:p>
            <w:pPr>
              <w:spacing w:line="307" w:lineRule="auto"/>
              <w:rPr>
                <w:rFonts w:ascii="宋体"/>
                <w:sz w:val="21"/>
              </w:rPr>
            </w:pPr>
          </w:p>
          <w:p>
            <w:pPr>
              <w:spacing w:line="308" w:lineRule="auto"/>
              <w:rPr>
                <w:rFonts w:ascii="宋体"/>
                <w:sz w:val="21"/>
              </w:rPr>
            </w:pPr>
          </w:p>
          <w:p>
            <w:pPr>
              <w:spacing w:before="78" w:line="180" w:lineRule="auto"/>
              <w:ind w:firstLine="225"/>
              <w:rPr>
                <w:rFonts w:ascii="宋体" w:hAnsi="宋体" w:eastAsia="宋体" w:cs="宋体"/>
                <w:sz w:val="24"/>
                <w:szCs w:val="24"/>
              </w:rPr>
            </w:pPr>
            <w:r>
              <w:rPr>
                <w:rFonts w:ascii="宋体" w:hAnsi="宋体" w:eastAsia="宋体" w:cs="宋体"/>
                <w:sz w:val="24"/>
                <w:szCs w:val="24"/>
              </w:rPr>
              <w:t>1</w:t>
            </w:r>
          </w:p>
        </w:tc>
        <w:tc>
          <w:tcPr>
            <w:tcW w:w="1418" w:type="dxa"/>
            <w:vAlign w:val="top"/>
          </w:tcPr>
          <w:p>
            <w:pPr>
              <w:spacing w:line="445" w:lineRule="auto"/>
              <w:rPr>
                <w:rFonts w:ascii="宋体"/>
                <w:sz w:val="21"/>
              </w:rPr>
            </w:pPr>
          </w:p>
          <w:p>
            <w:pPr>
              <w:spacing w:before="79" w:line="238" w:lineRule="auto"/>
              <w:ind w:left="250" w:right="121" w:hanging="119"/>
              <w:rPr>
                <w:rFonts w:ascii="宋体" w:hAnsi="宋体" w:eastAsia="宋体" w:cs="宋体"/>
                <w:sz w:val="24"/>
                <w:szCs w:val="24"/>
              </w:rPr>
            </w:pPr>
            <w:r>
              <w:rPr>
                <w:rFonts w:ascii="宋体" w:hAnsi="宋体" w:eastAsia="宋体" w:cs="宋体"/>
                <w:spacing w:val="-4"/>
                <w:sz w:val="24"/>
                <w:szCs w:val="24"/>
              </w:rPr>
              <w:t>投标人</w:t>
            </w:r>
            <w:r>
              <w:rPr>
                <w:rFonts w:hint="eastAsia" w:ascii="宋体" w:hAnsi="宋体" w:eastAsia="宋体" w:cs="宋体"/>
                <w:spacing w:val="-4"/>
                <w:sz w:val="24"/>
                <w:szCs w:val="24"/>
                <w:lang w:eastAsia="zh-CN"/>
              </w:rPr>
              <w:t>经营要求</w:t>
            </w:r>
          </w:p>
        </w:tc>
        <w:tc>
          <w:tcPr>
            <w:tcW w:w="573" w:type="dxa"/>
            <w:vAlign w:val="top"/>
          </w:tcPr>
          <w:p>
            <w:pPr>
              <w:spacing w:line="307" w:lineRule="auto"/>
              <w:rPr>
                <w:rFonts w:ascii="宋体"/>
                <w:sz w:val="21"/>
              </w:rPr>
            </w:pPr>
          </w:p>
          <w:p>
            <w:pPr>
              <w:spacing w:line="308" w:lineRule="auto"/>
              <w:rPr>
                <w:rFonts w:ascii="宋体"/>
                <w:sz w:val="21"/>
              </w:rPr>
            </w:pPr>
          </w:p>
          <w:p>
            <w:pPr>
              <w:spacing w:before="78" w:line="180" w:lineRule="auto"/>
              <w:ind w:firstLine="145"/>
              <w:rPr>
                <w:rFonts w:ascii="宋体" w:hAnsi="宋体" w:eastAsia="宋体" w:cs="宋体"/>
                <w:sz w:val="24"/>
                <w:szCs w:val="24"/>
              </w:rPr>
            </w:pPr>
            <w:r>
              <w:rPr>
                <w:rFonts w:hint="eastAsia" w:ascii="宋体" w:hAnsi="宋体" w:eastAsia="宋体" w:cs="宋体"/>
                <w:spacing w:val="-11"/>
                <w:w w:val="97"/>
                <w:sz w:val="24"/>
                <w:szCs w:val="24"/>
                <w:lang w:val="en-US" w:eastAsia="zh-CN"/>
              </w:rPr>
              <w:t>3</w:t>
            </w:r>
            <w:r>
              <w:rPr>
                <w:rFonts w:ascii="宋体" w:hAnsi="宋体" w:eastAsia="宋体" w:cs="宋体"/>
                <w:spacing w:val="-11"/>
                <w:w w:val="97"/>
                <w:sz w:val="24"/>
                <w:szCs w:val="24"/>
              </w:rPr>
              <w:t>0</w:t>
            </w:r>
          </w:p>
        </w:tc>
        <w:tc>
          <w:tcPr>
            <w:tcW w:w="4036" w:type="dxa"/>
            <w:vAlign w:val="top"/>
          </w:tcPr>
          <w:p>
            <w:pPr>
              <w:spacing w:before="38" w:line="184" w:lineRule="auto"/>
              <w:rPr>
                <w:rFonts w:ascii="宋体" w:hAnsi="宋体" w:eastAsia="宋体" w:cs="宋体"/>
                <w:sz w:val="24"/>
                <w:szCs w:val="24"/>
              </w:rPr>
            </w:pPr>
            <w:r>
              <w:rPr>
                <w:rFonts w:ascii="宋体" w:hAnsi="宋体" w:eastAsia="宋体" w:cs="宋体"/>
                <w:spacing w:val="-2"/>
                <w:sz w:val="24"/>
                <w:szCs w:val="24"/>
              </w:rPr>
              <w:t>评审内容：</w:t>
            </w:r>
          </w:p>
          <w:p>
            <w:pPr>
              <w:spacing w:before="151"/>
              <w:ind w:right="102" w:firstLine="234" w:firstLineChars="100"/>
              <w:rPr>
                <w:rFonts w:ascii="宋体" w:hAnsi="宋体" w:eastAsia="宋体" w:cs="宋体"/>
                <w:sz w:val="24"/>
                <w:szCs w:val="24"/>
              </w:rPr>
            </w:pPr>
            <w:r>
              <w:rPr>
                <w:rFonts w:ascii="宋体" w:hAnsi="宋体" w:eastAsia="宋体" w:cs="宋体"/>
                <w:spacing w:val="-3"/>
                <w:sz w:val="24"/>
                <w:szCs w:val="24"/>
              </w:rPr>
              <w:t>投标人</w:t>
            </w:r>
            <w:r>
              <w:rPr>
                <w:rFonts w:hint="eastAsia" w:ascii="宋体" w:hAnsi="宋体" w:eastAsia="宋体" w:cs="宋体"/>
                <w:spacing w:val="-3"/>
                <w:sz w:val="24"/>
                <w:szCs w:val="24"/>
                <w:lang w:eastAsia="zh-CN"/>
              </w:rPr>
              <w:t>应提供就餐环境干净整洁，食品质量过关，安全，中餐晚餐应多样化，三菜一汤，供应充足，确认饭菜充足且保温。</w:t>
            </w:r>
          </w:p>
        </w:tc>
        <w:tc>
          <w:tcPr>
            <w:tcW w:w="1500" w:type="dxa"/>
            <w:vAlign w:val="top"/>
          </w:tcPr>
          <w:p>
            <w:pPr>
              <w:spacing w:line="445" w:lineRule="auto"/>
              <w:jc w:val="center"/>
              <w:rPr>
                <w:rFonts w:ascii="宋体"/>
                <w:sz w:val="21"/>
              </w:rPr>
            </w:pPr>
          </w:p>
          <w:p>
            <w:pPr>
              <w:spacing w:before="79" w:line="238" w:lineRule="auto"/>
              <w:ind w:right="142"/>
              <w:jc w:val="center"/>
              <w:rPr>
                <w:rFonts w:ascii="宋体" w:hAnsi="宋体" w:eastAsia="宋体" w:cs="宋体"/>
                <w:sz w:val="24"/>
                <w:szCs w:val="24"/>
              </w:rPr>
            </w:pPr>
            <w:r>
              <w:rPr>
                <w:rFonts w:ascii="宋体" w:hAnsi="宋体" w:eastAsia="宋体" w:cs="宋体"/>
                <w:spacing w:val="-6"/>
                <w:sz w:val="24"/>
                <w:szCs w:val="24"/>
              </w:rPr>
              <w:t>专家</w:t>
            </w:r>
            <w:r>
              <w:rPr>
                <w:rFonts w:ascii="宋体" w:hAnsi="宋体" w:eastAsia="宋体" w:cs="宋体"/>
                <w:spacing w:val="-7"/>
                <w:sz w:val="24"/>
                <w:szCs w:val="24"/>
              </w:rPr>
              <w:t>打分</w:t>
            </w:r>
          </w:p>
        </w:tc>
        <w:tc>
          <w:tcPr>
            <w:tcW w:w="1609" w:type="dxa"/>
            <w:vAlign w:val="top"/>
          </w:tcPr>
          <w:p>
            <w:pPr>
              <w:spacing w:before="79" w:line="238" w:lineRule="auto"/>
              <w:ind w:left="152" w:right="142" w:hanging="2"/>
              <w:rPr>
                <w:rFonts w:ascii="宋体" w:hAnsi="宋体" w:eastAsia="宋体" w:cs="宋体"/>
                <w:spacing w:val="-6"/>
                <w:sz w:val="24"/>
                <w:szCs w:val="24"/>
              </w:rPr>
            </w:pPr>
          </w:p>
        </w:tc>
        <w:tc>
          <w:tcPr>
            <w:tcW w:w="1882" w:type="dxa"/>
            <w:vAlign w:val="top"/>
          </w:tcPr>
          <w:p>
            <w:pPr>
              <w:spacing w:before="79" w:line="238" w:lineRule="auto"/>
              <w:ind w:left="152" w:right="142" w:hanging="2"/>
              <w:rPr>
                <w:rFonts w:ascii="宋体" w:hAnsi="宋体" w:eastAsia="宋体" w:cs="宋体"/>
                <w:spacing w:val="-6"/>
                <w:sz w:val="24"/>
                <w:szCs w:val="24"/>
              </w:rPr>
            </w:pPr>
          </w:p>
        </w:tc>
        <w:tc>
          <w:tcPr>
            <w:tcW w:w="1786" w:type="dxa"/>
            <w:vAlign w:val="top"/>
          </w:tcPr>
          <w:p>
            <w:pPr>
              <w:spacing w:before="79" w:line="238" w:lineRule="auto"/>
              <w:ind w:left="152" w:right="142" w:hanging="2"/>
              <w:rPr>
                <w:rFonts w:ascii="宋体" w:hAnsi="宋体" w:eastAsia="宋体" w:cs="宋体"/>
                <w:spacing w:val="-6"/>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6" w:hRule="atLeast"/>
        </w:trPr>
        <w:tc>
          <w:tcPr>
            <w:tcW w:w="785" w:type="dxa"/>
            <w:vMerge w:val="continue"/>
            <w:tcBorders>
              <w:top w:val="nil"/>
              <w:bottom w:val="nil"/>
            </w:tcBorders>
            <w:vAlign w:val="top"/>
          </w:tcPr>
          <w:p>
            <w:pPr>
              <w:rPr>
                <w:rFonts w:ascii="宋体"/>
                <w:sz w:val="21"/>
              </w:rPr>
            </w:pPr>
          </w:p>
        </w:tc>
        <w:tc>
          <w:tcPr>
            <w:tcW w:w="750" w:type="dxa"/>
            <w:vAlign w:val="top"/>
          </w:tcPr>
          <w:p>
            <w:pPr>
              <w:spacing w:line="269" w:lineRule="auto"/>
              <w:rPr>
                <w:rFonts w:ascii="宋体"/>
                <w:sz w:val="21"/>
              </w:rPr>
            </w:pPr>
          </w:p>
          <w:p>
            <w:pPr>
              <w:spacing w:line="270" w:lineRule="auto"/>
              <w:rPr>
                <w:rFonts w:ascii="宋体"/>
                <w:sz w:val="21"/>
              </w:rPr>
            </w:pPr>
          </w:p>
          <w:p>
            <w:pPr>
              <w:spacing w:line="270" w:lineRule="auto"/>
              <w:rPr>
                <w:rFonts w:ascii="宋体"/>
                <w:sz w:val="21"/>
              </w:rPr>
            </w:pPr>
          </w:p>
          <w:p>
            <w:pPr>
              <w:spacing w:before="69" w:line="180" w:lineRule="auto"/>
              <w:ind w:firstLine="216"/>
              <w:rPr>
                <w:rFonts w:ascii="宋体" w:hAnsi="宋体" w:eastAsia="宋体" w:cs="宋体"/>
                <w:sz w:val="21"/>
                <w:szCs w:val="21"/>
              </w:rPr>
            </w:pPr>
            <w:r>
              <w:rPr>
                <w:rFonts w:ascii="宋体" w:hAnsi="宋体" w:eastAsia="宋体" w:cs="宋体"/>
                <w:sz w:val="21"/>
                <w:szCs w:val="21"/>
              </w:rPr>
              <w:t>2</w:t>
            </w:r>
          </w:p>
        </w:tc>
        <w:tc>
          <w:tcPr>
            <w:tcW w:w="1418" w:type="dxa"/>
            <w:vAlign w:val="top"/>
          </w:tcPr>
          <w:p>
            <w:pPr>
              <w:spacing w:line="270" w:lineRule="auto"/>
              <w:rPr>
                <w:rFonts w:ascii="宋体"/>
                <w:sz w:val="24"/>
                <w:szCs w:val="24"/>
              </w:rPr>
            </w:pPr>
          </w:p>
          <w:p>
            <w:pPr>
              <w:spacing w:line="270" w:lineRule="auto"/>
              <w:rPr>
                <w:rFonts w:ascii="宋体"/>
                <w:sz w:val="24"/>
                <w:szCs w:val="24"/>
              </w:rPr>
            </w:pPr>
          </w:p>
          <w:p>
            <w:pPr>
              <w:spacing w:before="69" w:line="239" w:lineRule="auto"/>
              <w:ind w:right="183"/>
              <w:jc w:val="center"/>
              <w:rPr>
                <w:rFonts w:ascii="宋体" w:hAnsi="宋体" w:eastAsia="宋体" w:cs="宋体"/>
                <w:sz w:val="24"/>
                <w:szCs w:val="24"/>
              </w:rPr>
            </w:pPr>
            <w:r>
              <w:rPr>
                <w:rFonts w:hint="eastAsia" w:ascii="宋体" w:hAnsi="宋体" w:eastAsia="宋体" w:cs="宋体"/>
                <w:spacing w:val="-4"/>
                <w:sz w:val="24"/>
                <w:szCs w:val="24"/>
                <w:lang w:eastAsia="zh-CN"/>
              </w:rPr>
              <w:t>价钱</w:t>
            </w:r>
            <w:r>
              <w:rPr>
                <w:rFonts w:ascii="宋体" w:hAnsi="宋体" w:eastAsia="宋体" w:cs="宋体"/>
                <w:spacing w:val="-4"/>
                <w:sz w:val="24"/>
                <w:szCs w:val="24"/>
              </w:rPr>
              <w:t>情况</w:t>
            </w:r>
          </w:p>
        </w:tc>
        <w:tc>
          <w:tcPr>
            <w:tcW w:w="573" w:type="dxa"/>
            <w:vAlign w:val="top"/>
          </w:tcPr>
          <w:p>
            <w:pPr>
              <w:spacing w:line="269" w:lineRule="auto"/>
              <w:rPr>
                <w:rFonts w:ascii="宋体"/>
                <w:sz w:val="24"/>
                <w:szCs w:val="24"/>
              </w:rPr>
            </w:pPr>
          </w:p>
          <w:p>
            <w:pPr>
              <w:spacing w:line="269" w:lineRule="auto"/>
              <w:rPr>
                <w:rFonts w:ascii="宋体"/>
                <w:sz w:val="24"/>
                <w:szCs w:val="24"/>
              </w:rPr>
            </w:pPr>
          </w:p>
          <w:p>
            <w:pPr>
              <w:spacing w:line="269" w:lineRule="auto"/>
              <w:rPr>
                <w:rFonts w:ascii="宋体"/>
                <w:sz w:val="24"/>
                <w:szCs w:val="24"/>
              </w:rPr>
            </w:pPr>
          </w:p>
          <w:p>
            <w:pPr>
              <w:spacing w:before="69" w:line="180" w:lineRule="auto"/>
              <w:jc w:val="center"/>
              <w:rPr>
                <w:rFonts w:ascii="宋体" w:hAnsi="宋体" w:eastAsia="宋体" w:cs="宋体"/>
                <w:sz w:val="24"/>
                <w:szCs w:val="24"/>
              </w:rPr>
            </w:pPr>
            <w:r>
              <w:rPr>
                <w:rFonts w:ascii="宋体" w:hAnsi="宋体" w:eastAsia="宋体" w:cs="宋体"/>
                <w:spacing w:val="-10"/>
                <w:w w:val="98"/>
                <w:sz w:val="24"/>
                <w:szCs w:val="24"/>
              </w:rPr>
              <w:t>10</w:t>
            </w:r>
          </w:p>
        </w:tc>
        <w:tc>
          <w:tcPr>
            <w:tcW w:w="4036" w:type="dxa"/>
            <w:vAlign w:val="top"/>
          </w:tcPr>
          <w:p>
            <w:pPr>
              <w:spacing w:before="69" w:line="184" w:lineRule="auto"/>
              <w:rPr>
                <w:rFonts w:ascii="宋体" w:hAnsi="宋体" w:eastAsia="宋体" w:cs="宋体"/>
                <w:spacing w:val="-2"/>
                <w:sz w:val="24"/>
                <w:szCs w:val="24"/>
              </w:rPr>
            </w:pPr>
          </w:p>
          <w:p>
            <w:pPr>
              <w:spacing w:before="69" w:line="184" w:lineRule="auto"/>
              <w:rPr>
                <w:rFonts w:ascii="宋体" w:hAnsi="宋体" w:eastAsia="宋体" w:cs="宋体"/>
                <w:spacing w:val="-2"/>
                <w:sz w:val="24"/>
                <w:szCs w:val="24"/>
              </w:rPr>
            </w:pPr>
          </w:p>
          <w:p>
            <w:pPr>
              <w:spacing w:before="69" w:line="184" w:lineRule="auto"/>
              <w:rPr>
                <w:rFonts w:ascii="宋体" w:hAnsi="宋体" w:eastAsia="宋体" w:cs="宋体"/>
                <w:spacing w:val="-2"/>
                <w:sz w:val="24"/>
                <w:szCs w:val="24"/>
              </w:rPr>
            </w:pPr>
            <w:r>
              <w:rPr>
                <w:rFonts w:ascii="宋体" w:hAnsi="宋体" w:eastAsia="宋体" w:cs="宋体"/>
                <w:spacing w:val="-2"/>
                <w:sz w:val="24"/>
                <w:szCs w:val="24"/>
              </w:rPr>
              <w:t>评审内容：</w:t>
            </w:r>
          </w:p>
          <w:p>
            <w:pPr>
              <w:spacing w:before="69" w:line="184" w:lineRule="auto"/>
              <w:ind w:firstLine="472" w:firstLineChars="2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价钱合理为首选。</w:t>
            </w:r>
          </w:p>
          <w:p>
            <w:pPr>
              <w:spacing w:before="179" w:line="184" w:lineRule="auto"/>
              <w:rPr>
                <w:rFonts w:ascii="宋体" w:hAnsi="宋体" w:eastAsia="宋体" w:cs="宋体"/>
                <w:sz w:val="24"/>
                <w:szCs w:val="24"/>
              </w:rPr>
            </w:pPr>
          </w:p>
        </w:tc>
        <w:tc>
          <w:tcPr>
            <w:tcW w:w="1500" w:type="dxa"/>
            <w:vAlign w:val="top"/>
          </w:tcPr>
          <w:p>
            <w:pPr>
              <w:spacing w:line="245" w:lineRule="auto"/>
              <w:jc w:val="center"/>
              <w:rPr>
                <w:rFonts w:ascii="宋体"/>
                <w:sz w:val="24"/>
                <w:szCs w:val="24"/>
              </w:rPr>
            </w:pPr>
          </w:p>
          <w:p>
            <w:pPr>
              <w:spacing w:line="245" w:lineRule="auto"/>
              <w:jc w:val="center"/>
              <w:rPr>
                <w:rFonts w:ascii="宋体"/>
                <w:sz w:val="24"/>
                <w:szCs w:val="24"/>
              </w:rPr>
            </w:pPr>
          </w:p>
          <w:p>
            <w:pPr>
              <w:spacing w:before="68" w:line="238" w:lineRule="auto"/>
              <w:jc w:val="center"/>
              <w:rPr>
                <w:rFonts w:ascii="宋体" w:hAnsi="宋体" w:eastAsia="宋体" w:cs="宋体"/>
                <w:sz w:val="24"/>
                <w:szCs w:val="24"/>
              </w:rPr>
            </w:pPr>
            <w:r>
              <w:rPr>
                <w:rFonts w:ascii="宋体" w:hAnsi="宋体" w:eastAsia="宋体" w:cs="宋体"/>
                <w:spacing w:val="-5"/>
                <w:sz w:val="24"/>
                <w:szCs w:val="24"/>
              </w:rPr>
              <w:t>专家</w:t>
            </w:r>
            <w:r>
              <w:rPr>
                <w:rFonts w:ascii="宋体" w:hAnsi="宋体" w:eastAsia="宋体" w:cs="宋体"/>
                <w:spacing w:val="-7"/>
                <w:sz w:val="24"/>
                <w:szCs w:val="24"/>
              </w:rPr>
              <w:t>打分</w:t>
            </w:r>
          </w:p>
        </w:tc>
        <w:tc>
          <w:tcPr>
            <w:tcW w:w="1609" w:type="dxa"/>
            <w:vAlign w:val="top"/>
          </w:tcPr>
          <w:p>
            <w:pPr>
              <w:spacing w:line="204" w:lineRule="auto"/>
              <w:ind w:firstLine="182"/>
              <w:rPr>
                <w:rFonts w:ascii="宋体" w:hAnsi="宋体" w:eastAsia="宋体" w:cs="宋体"/>
                <w:spacing w:val="-7"/>
                <w:sz w:val="24"/>
                <w:szCs w:val="24"/>
              </w:rPr>
            </w:pPr>
          </w:p>
        </w:tc>
        <w:tc>
          <w:tcPr>
            <w:tcW w:w="1882" w:type="dxa"/>
            <w:vAlign w:val="top"/>
          </w:tcPr>
          <w:p>
            <w:pPr>
              <w:spacing w:line="204" w:lineRule="auto"/>
              <w:ind w:firstLine="182"/>
              <w:rPr>
                <w:rFonts w:ascii="宋体" w:hAnsi="宋体" w:eastAsia="宋体" w:cs="宋体"/>
                <w:spacing w:val="-7"/>
                <w:sz w:val="21"/>
                <w:szCs w:val="21"/>
              </w:rPr>
            </w:pPr>
          </w:p>
        </w:tc>
        <w:tc>
          <w:tcPr>
            <w:tcW w:w="1786" w:type="dxa"/>
            <w:vAlign w:val="top"/>
          </w:tcPr>
          <w:p>
            <w:pPr>
              <w:spacing w:line="204" w:lineRule="auto"/>
              <w:ind w:firstLine="182"/>
              <w:rPr>
                <w:rFonts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785" w:type="dxa"/>
            <w:vMerge w:val="continue"/>
            <w:tcBorders>
              <w:top w:val="nil"/>
              <w:bottom w:val="single" w:color="auto" w:sz="4" w:space="0"/>
            </w:tcBorders>
            <w:vAlign w:val="top"/>
          </w:tcPr>
          <w:p>
            <w:pPr>
              <w:rPr>
                <w:rFonts w:ascii="宋体"/>
                <w:sz w:val="21"/>
              </w:rPr>
            </w:pPr>
          </w:p>
        </w:tc>
        <w:tc>
          <w:tcPr>
            <w:tcW w:w="750" w:type="dxa"/>
            <w:tcBorders>
              <w:bottom w:val="single" w:color="auto" w:sz="4" w:space="0"/>
            </w:tcBorders>
            <w:vAlign w:val="top"/>
          </w:tcPr>
          <w:p>
            <w:pPr>
              <w:spacing w:line="248" w:lineRule="auto"/>
              <w:rPr>
                <w:rFonts w:ascii="宋体"/>
                <w:sz w:val="21"/>
              </w:rPr>
            </w:pPr>
          </w:p>
          <w:p>
            <w:pPr>
              <w:spacing w:line="249" w:lineRule="auto"/>
              <w:rPr>
                <w:rFonts w:ascii="宋体"/>
                <w:sz w:val="21"/>
              </w:rPr>
            </w:pPr>
          </w:p>
          <w:p>
            <w:pPr>
              <w:spacing w:before="68" w:line="180" w:lineRule="auto"/>
              <w:ind w:firstLine="217"/>
              <w:rPr>
                <w:rFonts w:ascii="宋体" w:hAnsi="宋体" w:eastAsia="宋体" w:cs="宋体"/>
                <w:sz w:val="21"/>
                <w:szCs w:val="21"/>
              </w:rPr>
            </w:pPr>
            <w:r>
              <w:rPr>
                <w:rFonts w:ascii="宋体" w:hAnsi="宋体" w:eastAsia="宋体" w:cs="宋体"/>
                <w:sz w:val="21"/>
                <w:szCs w:val="21"/>
              </w:rPr>
              <w:t>3</w:t>
            </w:r>
          </w:p>
        </w:tc>
        <w:tc>
          <w:tcPr>
            <w:tcW w:w="1418" w:type="dxa"/>
            <w:tcBorders>
              <w:bottom w:val="single" w:color="auto" w:sz="4" w:space="0"/>
            </w:tcBorders>
            <w:vAlign w:val="top"/>
          </w:tcPr>
          <w:p>
            <w:pPr>
              <w:spacing w:line="350" w:lineRule="auto"/>
              <w:rPr>
                <w:rFonts w:ascii="宋体"/>
                <w:sz w:val="24"/>
                <w:szCs w:val="24"/>
              </w:rPr>
            </w:pPr>
          </w:p>
          <w:p>
            <w:pPr>
              <w:spacing w:before="69" w:line="238" w:lineRule="auto"/>
              <w:ind w:left="887" w:leftChars="88" w:right="183" w:hanging="702" w:hangingChars="3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工作人员</w:t>
            </w:r>
          </w:p>
          <w:p>
            <w:pPr>
              <w:spacing w:before="69" w:line="238" w:lineRule="auto"/>
              <w:ind w:left="887" w:leftChars="88" w:right="183" w:hanging="702" w:hangingChars="3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健康情况</w:t>
            </w:r>
          </w:p>
        </w:tc>
        <w:tc>
          <w:tcPr>
            <w:tcW w:w="573" w:type="dxa"/>
            <w:tcBorders>
              <w:bottom w:val="single" w:color="auto" w:sz="4" w:space="0"/>
            </w:tcBorders>
            <w:vAlign w:val="top"/>
          </w:tcPr>
          <w:p>
            <w:pPr>
              <w:spacing w:line="248" w:lineRule="auto"/>
              <w:rPr>
                <w:rFonts w:ascii="宋体"/>
                <w:sz w:val="24"/>
                <w:szCs w:val="24"/>
              </w:rPr>
            </w:pPr>
          </w:p>
          <w:p>
            <w:pPr>
              <w:spacing w:line="248" w:lineRule="auto"/>
              <w:rPr>
                <w:rFonts w:ascii="宋体"/>
                <w:sz w:val="24"/>
                <w:szCs w:val="24"/>
              </w:rPr>
            </w:pPr>
          </w:p>
          <w:p>
            <w:pPr>
              <w:spacing w:before="68" w:line="180" w:lineRule="auto"/>
              <w:ind w:firstLine="156"/>
              <w:rPr>
                <w:rFonts w:ascii="宋体" w:hAnsi="宋体" w:eastAsia="宋体" w:cs="宋体"/>
                <w:sz w:val="24"/>
                <w:szCs w:val="24"/>
              </w:rPr>
            </w:pPr>
            <w:r>
              <w:rPr>
                <w:rFonts w:ascii="宋体" w:hAnsi="宋体" w:eastAsia="宋体" w:cs="宋体"/>
                <w:spacing w:val="-10"/>
                <w:w w:val="98"/>
                <w:sz w:val="24"/>
                <w:szCs w:val="24"/>
              </w:rPr>
              <w:t>10</w:t>
            </w:r>
          </w:p>
        </w:tc>
        <w:tc>
          <w:tcPr>
            <w:tcW w:w="4036" w:type="dxa"/>
            <w:tcBorders>
              <w:bottom w:val="single" w:color="auto" w:sz="4" w:space="0"/>
            </w:tcBorders>
            <w:vAlign w:val="top"/>
          </w:tcPr>
          <w:p>
            <w:pPr>
              <w:spacing w:before="55" w:line="184" w:lineRule="auto"/>
              <w:rPr>
                <w:rFonts w:ascii="宋体" w:hAnsi="宋体" w:eastAsia="宋体" w:cs="宋体"/>
                <w:spacing w:val="-2"/>
                <w:sz w:val="24"/>
                <w:szCs w:val="24"/>
              </w:rPr>
            </w:pPr>
          </w:p>
          <w:p>
            <w:pPr>
              <w:spacing w:before="55" w:line="184" w:lineRule="auto"/>
              <w:rPr>
                <w:rFonts w:ascii="宋体" w:hAnsi="宋体" w:eastAsia="宋体" w:cs="宋体"/>
                <w:spacing w:val="-2"/>
                <w:sz w:val="24"/>
                <w:szCs w:val="24"/>
              </w:rPr>
            </w:pPr>
            <w:r>
              <w:rPr>
                <w:rFonts w:ascii="宋体" w:hAnsi="宋体" w:eastAsia="宋体" w:cs="宋体"/>
                <w:spacing w:val="-2"/>
                <w:sz w:val="24"/>
                <w:szCs w:val="24"/>
              </w:rPr>
              <w:t>评审内容：</w:t>
            </w:r>
          </w:p>
          <w:p>
            <w:pPr>
              <w:spacing w:before="55" w:line="184" w:lineRule="auto"/>
              <w:ind w:firstLine="476" w:firstLineChars="200"/>
              <w:rPr>
                <w:rFonts w:hint="eastAsia" w:ascii="宋体" w:hAnsi="宋体" w:eastAsia="宋体" w:cs="宋体"/>
                <w:sz w:val="24"/>
                <w:szCs w:val="24"/>
                <w:lang w:eastAsia="zh-CN"/>
              </w:rPr>
            </w:pPr>
            <w:r>
              <w:rPr>
                <w:rFonts w:ascii="宋体" w:hAnsi="宋体" w:eastAsia="宋体" w:cs="宋体"/>
                <w:spacing w:val="-1"/>
                <w:sz w:val="24"/>
                <w:szCs w:val="24"/>
              </w:rPr>
              <w:t>驻点成员具有</w:t>
            </w:r>
            <w:r>
              <w:rPr>
                <w:rFonts w:hint="eastAsia" w:ascii="宋体" w:hAnsi="宋体" w:eastAsia="宋体" w:cs="宋体"/>
                <w:spacing w:val="-1"/>
                <w:sz w:val="24"/>
                <w:szCs w:val="24"/>
                <w:lang w:eastAsia="zh-CN"/>
              </w:rPr>
              <w:t>较好</w:t>
            </w:r>
            <w:r>
              <w:rPr>
                <w:rFonts w:ascii="宋体" w:hAnsi="宋体" w:eastAsia="宋体" w:cs="宋体"/>
                <w:spacing w:val="-1"/>
                <w:sz w:val="24"/>
                <w:szCs w:val="24"/>
              </w:rPr>
              <w:t>的</w:t>
            </w:r>
            <w:r>
              <w:rPr>
                <w:rFonts w:hint="eastAsia" w:ascii="宋体" w:hAnsi="宋体" w:eastAsia="宋体" w:cs="宋体"/>
                <w:spacing w:val="-1"/>
                <w:sz w:val="24"/>
                <w:szCs w:val="24"/>
                <w:lang w:eastAsia="zh-CN"/>
              </w:rPr>
              <w:t>身体体</w:t>
            </w:r>
            <w:r>
              <w:rPr>
                <w:rFonts w:ascii="宋体" w:hAnsi="宋体" w:eastAsia="宋体" w:cs="宋体"/>
                <w:spacing w:val="-1"/>
                <w:sz w:val="24"/>
                <w:szCs w:val="24"/>
              </w:rPr>
              <w:t>力，</w:t>
            </w:r>
            <w:r>
              <w:rPr>
                <w:rFonts w:hint="eastAsia" w:ascii="宋体" w:hAnsi="宋体" w:eastAsia="宋体" w:cs="宋体"/>
                <w:spacing w:val="-1"/>
                <w:sz w:val="24"/>
                <w:szCs w:val="24"/>
                <w:lang w:eastAsia="zh-CN"/>
              </w:rPr>
              <w:t>并要</w:t>
            </w:r>
            <w:r>
              <w:rPr>
                <w:rFonts w:ascii="宋体" w:hAnsi="宋体" w:eastAsia="宋体" w:cs="宋体"/>
                <w:spacing w:val="-10"/>
                <w:sz w:val="24"/>
                <w:szCs w:val="24"/>
              </w:rPr>
              <w:t>有健康</w:t>
            </w:r>
            <w:r>
              <w:rPr>
                <w:rFonts w:hint="eastAsia" w:ascii="宋体" w:hAnsi="宋体" w:eastAsia="宋体" w:cs="宋体"/>
                <w:spacing w:val="-10"/>
                <w:sz w:val="24"/>
                <w:szCs w:val="24"/>
                <w:lang w:eastAsia="zh-CN"/>
              </w:rPr>
              <w:t>证明</w:t>
            </w:r>
          </w:p>
          <w:p>
            <w:pPr>
              <w:spacing w:before="183" w:line="274" w:lineRule="auto"/>
              <w:ind w:right="188"/>
              <w:rPr>
                <w:rFonts w:ascii="宋体" w:hAnsi="宋体" w:eastAsia="宋体" w:cs="宋体"/>
                <w:sz w:val="24"/>
                <w:szCs w:val="24"/>
              </w:rPr>
            </w:pPr>
          </w:p>
        </w:tc>
        <w:tc>
          <w:tcPr>
            <w:tcW w:w="1500" w:type="dxa"/>
            <w:tcBorders>
              <w:bottom w:val="single" w:color="auto" w:sz="4" w:space="0"/>
            </w:tcBorders>
            <w:vAlign w:val="top"/>
          </w:tcPr>
          <w:p>
            <w:pPr>
              <w:spacing w:line="350" w:lineRule="auto"/>
              <w:jc w:val="center"/>
              <w:rPr>
                <w:rFonts w:ascii="宋体"/>
                <w:sz w:val="24"/>
                <w:szCs w:val="24"/>
              </w:rPr>
            </w:pPr>
          </w:p>
          <w:p>
            <w:pPr>
              <w:spacing w:before="68" w:line="238" w:lineRule="auto"/>
              <w:jc w:val="center"/>
              <w:rPr>
                <w:rFonts w:ascii="宋体" w:hAnsi="宋体" w:eastAsia="宋体" w:cs="宋体"/>
                <w:sz w:val="24"/>
                <w:szCs w:val="24"/>
              </w:rPr>
            </w:pPr>
            <w:r>
              <w:rPr>
                <w:rFonts w:ascii="宋体" w:hAnsi="宋体" w:eastAsia="宋体" w:cs="宋体"/>
                <w:spacing w:val="-5"/>
                <w:sz w:val="24"/>
                <w:szCs w:val="24"/>
              </w:rPr>
              <w:t>专家</w:t>
            </w:r>
            <w:r>
              <w:rPr>
                <w:rFonts w:ascii="宋体" w:hAnsi="宋体" w:eastAsia="宋体" w:cs="宋体"/>
                <w:spacing w:val="-7"/>
                <w:sz w:val="24"/>
                <w:szCs w:val="24"/>
              </w:rPr>
              <w:t>打分</w:t>
            </w:r>
          </w:p>
        </w:tc>
        <w:tc>
          <w:tcPr>
            <w:tcW w:w="1609" w:type="dxa"/>
            <w:vAlign w:val="top"/>
          </w:tcPr>
          <w:p>
            <w:pPr>
              <w:spacing w:line="204" w:lineRule="auto"/>
              <w:ind w:firstLine="182"/>
              <w:rPr>
                <w:rFonts w:ascii="宋体" w:hAnsi="宋体" w:eastAsia="宋体" w:cs="宋体"/>
                <w:spacing w:val="-7"/>
                <w:sz w:val="24"/>
                <w:szCs w:val="24"/>
              </w:rPr>
            </w:pPr>
          </w:p>
        </w:tc>
        <w:tc>
          <w:tcPr>
            <w:tcW w:w="1882" w:type="dxa"/>
            <w:vAlign w:val="top"/>
          </w:tcPr>
          <w:p>
            <w:pPr>
              <w:spacing w:line="204" w:lineRule="auto"/>
              <w:ind w:firstLine="182"/>
              <w:rPr>
                <w:rFonts w:ascii="宋体" w:hAnsi="宋体" w:eastAsia="宋体" w:cs="宋体"/>
                <w:spacing w:val="-7"/>
                <w:sz w:val="21"/>
                <w:szCs w:val="21"/>
              </w:rPr>
            </w:pPr>
          </w:p>
        </w:tc>
        <w:tc>
          <w:tcPr>
            <w:tcW w:w="1786" w:type="dxa"/>
            <w:vAlign w:val="top"/>
          </w:tcPr>
          <w:p>
            <w:pPr>
              <w:spacing w:line="204" w:lineRule="auto"/>
              <w:ind w:firstLine="182"/>
              <w:rPr>
                <w:rFonts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062" w:type="dxa"/>
            <w:gridSpan w:val="6"/>
            <w:tcBorders>
              <w:top w:val="single" w:color="auto" w:sz="4" w:space="0"/>
              <w:left w:val="single" w:color="auto" w:sz="4" w:space="0"/>
              <w:bottom w:val="single" w:color="auto" w:sz="4" w:space="0"/>
              <w:right w:val="single" w:color="auto" w:sz="4" w:space="0"/>
            </w:tcBorders>
            <w:vAlign w:val="top"/>
          </w:tcPr>
          <w:p>
            <w:pPr>
              <w:spacing w:line="204" w:lineRule="auto"/>
              <w:ind w:firstLine="182"/>
              <w:jc w:val="center"/>
              <w:rPr>
                <w:rFonts w:hint="eastAsia" w:ascii="宋体" w:hAnsi="宋体" w:eastAsia="宋体" w:cs="宋体"/>
                <w:b/>
                <w:bCs/>
                <w:spacing w:val="-7"/>
                <w:sz w:val="21"/>
                <w:szCs w:val="21"/>
                <w:lang w:eastAsia="zh-CN"/>
              </w:rPr>
            </w:pPr>
          </w:p>
          <w:p>
            <w:pPr>
              <w:spacing w:line="204" w:lineRule="auto"/>
              <w:ind w:firstLine="182"/>
              <w:jc w:val="center"/>
              <w:rPr>
                <w:rFonts w:hint="eastAsia" w:ascii="宋体" w:hAnsi="宋体" w:eastAsia="宋体" w:cs="宋体"/>
                <w:spacing w:val="-7"/>
                <w:sz w:val="21"/>
                <w:szCs w:val="21"/>
                <w:lang w:eastAsia="zh-CN"/>
              </w:rPr>
            </w:pPr>
            <w:r>
              <w:rPr>
                <w:rFonts w:hint="eastAsia" w:ascii="宋体" w:hAnsi="宋体" w:eastAsia="宋体" w:cs="宋体"/>
                <w:b/>
                <w:bCs/>
                <w:spacing w:val="-7"/>
                <w:sz w:val="21"/>
                <w:szCs w:val="21"/>
                <w:lang w:eastAsia="zh-CN"/>
              </w:rPr>
              <w:t>总分</w:t>
            </w:r>
          </w:p>
        </w:tc>
        <w:tc>
          <w:tcPr>
            <w:tcW w:w="1609" w:type="dxa"/>
            <w:tcBorders>
              <w:left w:val="single" w:color="auto" w:sz="4" w:space="0"/>
            </w:tcBorders>
            <w:vAlign w:val="top"/>
          </w:tcPr>
          <w:p>
            <w:pPr>
              <w:spacing w:line="204" w:lineRule="auto"/>
              <w:ind w:firstLine="182"/>
              <w:rPr>
                <w:rFonts w:ascii="宋体" w:hAnsi="宋体" w:eastAsia="宋体" w:cs="宋体"/>
                <w:spacing w:val="-7"/>
                <w:sz w:val="21"/>
                <w:szCs w:val="21"/>
              </w:rPr>
            </w:pPr>
          </w:p>
        </w:tc>
        <w:tc>
          <w:tcPr>
            <w:tcW w:w="1882" w:type="dxa"/>
            <w:vAlign w:val="top"/>
          </w:tcPr>
          <w:p>
            <w:pPr>
              <w:spacing w:line="204" w:lineRule="auto"/>
              <w:ind w:firstLine="182"/>
              <w:rPr>
                <w:rFonts w:ascii="宋体" w:hAnsi="宋体" w:eastAsia="宋体" w:cs="宋体"/>
                <w:spacing w:val="-7"/>
                <w:sz w:val="21"/>
                <w:szCs w:val="21"/>
              </w:rPr>
            </w:pPr>
          </w:p>
        </w:tc>
        <w:tc>
          <w:tcPr>
            <w:tcW w:w="1786" w:type="dxa"/>
            <w:vAlign w:val="top"/>
          </w:tcPr>
          <w:p>
            <w:pPr>
              <w:spacing w:line="204" w:lineRule="auto"/>
              <w:ind w:firstLine="182"/>
              <w:rPr>
                <w:rFonts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3526" w:type="dxa"/>
            <w:gridSpan w:val="4"/>
            <w:tcBorders>
              <w:top w:val="single" w:color="auto" w:sz="4" w:space="0"/>
              <w:left w:val="single" w:color="auto" w:sz="4" w:space="0"/>
              <w:bottom w:val="single" w:color="auto" w:sz="4" w:space="0"/>
              <w:right w:val="single" w:color="auto" w:sz="4" w:space="0"/>
            </w:tcBorders>
            <w:vAlign w:val="top"/>
          </w:tcPr>
          <w:p>
            <w:pPr>
              <w:rPr>
                <w:rFonts w:ascii="宋体"/>
                <w:sz w:val="21"/>
              </w:rPr>
            </w:pPr>
          </w:p>
          <w:p>
            <w:pPr>
              <w:spacing w:before="68" w:line="180" w:lineRule="auto"/>
              <w:ind w:firstLine="156"/>
              <w:jc w:val="center"/>
              <w:rPr>
                <w:rFonts w:hint="eastAsia" w:ascii="宋体" w:hAnsi="宋体" w:eastAsia="宋体" w:cs="宋体"/>
                <w:spacing w:val="-10"/>
                <w:w w:val="98"/>
                <w:sz w:val="21"/>
                <w:szCs w:val="21"/>
                <w:lang w:eastAsia="zh-CN"/>
              </w:rPr>
            </w:pPr>
            <w:r>
              <w:rPr>
                <w:rFonts w:hint="eastAsia" w:ascii="宋体" w:hAnsi="宋体" w:eastAsia="宋体" w:cs="宋体"/>
                <w:b/>
                <w:bCs/>
                <w:spacing w:val="-10"/>
                <w:w w:val="98"/>
                <w:sz w:val="21"/>
                <w:szCs w:val="21"/>
                <w:lang w:eastAsia="zh-CN"/>
              </w:rPr>
              <w:t>评审人签名</w:t>
            </w:r>
          </w:p>
        </w:tc>
        <w:tc>
          <w:tcPr>
            <w:tcW w:w="10813" w:type="dxa"/>
            <w:gridSpan w:val="5"/>
            <w:tcBorders>
              <w:top w:val="single" w:color="auto" w:sz="4" w:space="0"/>
              <w:left w:val="single" w:color="auto" w:sz="4" w:space="0"/>
              <w:bottom w:val="single" w:color="auto" w:sz="4" w:space="0"/>
              <w:right w:val="single" w:color="auto" w:sz="4" w:space="0"/>
            </w:tcBorders>
            <w:vAlign w:val="top"/>
          </w:tcPr>
          <w:p>
            <w:pPr>
              <w:spacing w:line="204" w:lineRule="auto"/>
              <w:ind w:firstLine="182"/>
              <w:rPr>
                <w:rFonts w:ascii="宋体" w:hAnsi="宋体" w:eastAsia="宋体" w:cs="宋体"/>
                <w:spacing w:val="-7"/>
                <w:sz w:val="21"/>
                <w:szCs w:val="21"/>
              </w:rPr>
            </w:pPr>
          </w:p>
        </w:tc>
      </w:tr>
    </w:tbl>
    <w:p/>
    <w:p/>
    <w:sectPr>
      <w:pgSz w:w="16838" w:h="11906" w:orient="landscape"/>
      <w:pgMar w:top="567" w:right="1440" w:bottom="567"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AA871C0-1EA7-48E5-AC36-81969517C1EC}"/>
  </w:font>
  <w:font w:name="方正小标宋_GBK">
    <w:panose1 w:val="03000509000000000000"/>
    <w:charset w:val="86"/>
    <w:family w:val="auto"/>
    <w:pitch w:val="default"/>
    <w:sig w:usb0="00000001" w:usb1="080E0000" w:usb2="00000000" w:usb3="00000000" w:csb0="00040000" w:csb1="00000000"/>
    <w:embedRegular r:id="rId2" w:fontKey="{47BA82CE-139A-4CF3-B537-7C0B51789A91}"/>
  </w:font>
  <w:font w:name="方正仿宋_GBK">
    <w:panose1 w:val="02000000000000000000"/>
    <w:charset w:val="86"/>
    <w:family w:val="auto"/>
    <w:pitch w:val="default"/>
    <w:sig w:usb0="A00002BF" w:usb1="38CF7CFA" w:usb2="00082016" w:usb3="00000000" w:csb0="00040001" w:csb1="00000000"/>
    <w:embedRegular r:id="rId3" w:fontKey="{DD70BE41-B7CD-4BCD-A298-073771EFAF7B}"/>
  </w:font>
  <w:font w:name="新宋体">
    <w:panose1 w:val="02010609030101010101"/>
    <w:charset w:val="86"/>
    <w:family w:val="auto"/>
    <w:pitch w:val="default"/>
    <w:sig w:usb0="00000003" w:usb1="288F0000" w:usb2="00000006" w:usb3="00000000" w:csb0="00040001" w:csb1="00000000"/>
    <w:embedRegular r:id="rId4" w:fontKey="{130D9870-E4B3-4018-8C63-3AFB4FF35D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MTdhYmY0MmI3MzVlNWExOGEzYzUyOTI1MmVkZGIifQ=="/>
  </w:docVars>
  <w:rsids>
    <w:rsidRoot w:val="00000000"/>
    <w:rsid w:val="088E53AA"/>
    <w:rsid w:val="0B070DF7"/>
    <w:rsid w:val="2F0A1D68"/>
    <w:rsid w:val="37410B52"/>
    <w:rsid w:val="42741EAE"/>
    <w:rsid w:val="5BD417FA"/>
    <w:rsid w:val="600E7223"/>
    <w:rsid w:val="68242759"/>
    <w:rsid w:val="7C390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2644</Words>
  <Characters>2715</Characters>
  <Lines>0</Lines>
  <Paragraphs>0</Paragraphs>
  <TotalTime>15</TotalTime>
  <ScaleCrop>false</ScaleCrop>
  <LinksUpToDate>false</LinksUpToDate>
  <CharactersWithSpaces>2763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2022-08-22T03:17:00Z</dcterms:created>
  <dc:creator>Administrator</dc:creator>
  <cp:lastModifiedBy>Administrator</cp:lastModifiedBy>
  <dcterms:modified xsi:type="dcterms:W3CDTF">2022-08-22T07:27:02Z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B5943289289944FE93F7B9BE0CF2F461</vt:lpwstr>
  </property>
</Properties>
</file>