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陈琼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1985年12月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硕士研究生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硕士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2010-7-1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妇科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14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中医妇科 副主任中医师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2018-3-1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副主任中医师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2019-8-1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中医妇科（基层）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2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12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2002-09~2007-06 江西中医学院（现名：江西中医药大学） 中医学 本科（学士） 全日制</w:t>
            </w:r>
            <w:r>
              <w:br/>
            </w:r>
            <w:r>
              <w:t xml:space="preserve">2007-09~2010-06 广州中医药大学 中医学 研究生（硕士）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2011-07~2014-05 广东省惠州市惠阳区中医院 妇科执业中医师</w:t>
            </w:r>
            <w:r>
              <w:br/>
            </w:r>
            <w:r>
              <w:t xml:space="preserve">2014-05~2019-08 广东省惠州市惠阳区中医院 妇科主治中医师</w:t>
            </w:r>
            <w:r>
              <w:br/>
            </w:r>
            <w:r>
              <w:t xml:space="preserve">2019-08~2023-12 广东省惠州市惠阳区中医院 妇科副主任中医师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2020-10-01~2021-04-01 广州中医药大学惠州医院 进修妇科及中医适宜技术在中医妇科的应用（如督脉灸疗法） 6个月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[论文信息]:补肾益气经验方辅治青春期崩漏临床观察</w:t>
            </w:r>
            <w:r>
              <w:br/>
            </w:r>
            <w:r>
              <w:t xml:space="preserve">[专业技术报告]:督脉灸疗法在原发性痛经的基层推广使用报告</w:t>
            </w:r>
            <w:r>
              <w:br/>
            </w:r>
            <w:r>
              <w:t xml:space="preserve">[科普作品]:中医药科普作品《红楼中医》系列，《&lt;老中医&gt;里的中医药文化知识》系列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